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FCF85" w14:textId="167E02B2" w:rsidR="003F6856" w:rsidRPr="0052548E" w:rsidRDefault="003F6856" w:rsidP="003F685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bookmarkStart w:id="0" w:name="_GoBack"/>
      <w:r w:rsidR="00106F79" w:rsidRPr="00106F79">
        <w:rPr>
          <w:rFonts w:ascii="Arial" w:hAnsi="Arial" w:cs="Arial"/>
          <w:b/>
          <w:bCs/>
          <w:sz w:val="28"/>
        </w:rPr>
        <w:t>R1-2100806</w:t>
      </w:r>
    </w:p>
    <w:bookmarkEnd w:id="0"/>
    <w:p w14:paraId="25E921D2" w14:textId="77777777" w:rsidR="003F6856" w:rsidRPr="009513AC" w:rsidRDefault="003F6856" w:rsidP="003F6856">
      <w:pPr>
        <w:tabs>
          <w:tab w:val="center" w:pos="4536"/>
          <w:tab w:val="right" w:pos="9072"/>
        </w:tabs>
        <w:rPr>
          <w:rFonts w:ascii="Arial" w:eastAsia="MS Mincho" w:hAnsi="Arial" w:cs="Arial"/>
          <w:b/>
          <w:bCs/>
          <w:sz w:val="28"/>
          <w:lang w:eastAsia="ja-JP"/>
        </w:rPr>
      </w:pPr>
      <w:r w:rsidRPr="00F90272">
        <w:rPr>
          <w:rFonts w:ascii="Arial" w:eastAsia="MS Mincho" w:hAnsi="Arial" w:cs="Arial"/>
          <w:b/>
          <w:bCs/>
          <w:sz w:val="28"/>
          <w:lang w:eastAsia="ja-JP"/>
        </w:rPr>
        <w:t xml:space="preserve">e-Meeting, </w:t>
      </w:r>
      <w:r>
        <w:rPr>
          <w:rFonts w:ascii="Arial" w:eastAsia="MS Mincho" w:hAnsi="Arial" w:cs="Arial"/>
          <w:b/>
          <w:bCs/>
          <w:sz w:val="28"/>
          <w:lang w:eastAsia="ja-JP"/>
        </w:rPr>
        <w:t>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BC33C8B" w14:textId="6C4A227E" w:rsidR="003F6856" w:rsidRPr="00DC313B" w:rsidRDefault="003F6856" w:rsidP="003F685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9264" behindDoc="0" locked="1" layoutInCell="1" allowOverlap="1" wp14:anchorId="3CFA5FE9" wp14:editId="6C3E4229">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B7353C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5IFgUAAFI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O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c0fOSB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rPr>
        <w:t>Agenda Item:     8.12.2</w:t>
      </w:r>
    </w:p>
    <w:p w14:paraId="0BF696BD" w14:textId="77777777" w:rsidR="003F6856" w:rsidRPr="00447E0C" w:rsidRDefault="003F6856" w:rsidP="003F6856">
      <w:pPr>
        <w:spacing w:after="60"/>
        <w:ind w:left="1555" w:hanging="1555"/>
        <w:jc w:val="left"/>
        <w:rPr>
          <w:b/>
          <w:lang w:eastAsia="zh-CN"/>
        </w:rPr>
      </w:pPr>
      <w:r>
        <w:rPr>
          <w:b/>
        </w:rPr>
        <w:t>Source:</w:t>
      </w:r>
      <w:r>
        <w:rPr>
          <w:b/>
        </w:rPr>
        <w:tab/>
      </w:r>
      <w:r>
        <w:rPr>
          <w:rFonts w:hint="eastAsia"/>
          <w:b/>
          <w:lang w:eastAsia="zh-CN"/>
        </w:rPr>
        <w:t>Spreadtrum Communications</w:t>
      </w:r>
    </w:p>
    <w:p w14:paraId="6B31F590" w14:textId="77777777" w:rsidR="00832B67" w:rsidRPr="00447E0C" w:rsidRDefault="003F6856" w:rsidP="00832B67">
      <w:pPr>
        <w:spacing w:after="60"/>
        <w:ind w:left="1555" w:hanging="1555"/>
        <w:jc w:val="left"/>
        <w:rPr>
          <w:b/>
          <w:lang w:eastAsia="zh-CN"/>
        </w:rPr>
      </w:pPr>
      <w:r w:rsidRPr="00447E0C">
        <w:rPr>
          <w:b/>
        </w:rPr>
        <w:t>Title:</w:t>
      </w:r>
      <w:r w:rsidRPr="00447E0C">
        <w:rPr>
          <w:b/>
        </w:rPr>
        <w:tab/>
      </w:r>
      <w:r w:rsidR="00832B67" w:rsidRPr="00B0374E">
        <w:rPr>
          <w:b/>
          <w:kern w:val="2"/>
          <w:lang w:eastAsia="zh-CN"/>
        </w:rPr>
        <w:t>Mechanisms to improve reliability for RRC_CONNECTED UEs</w:t>
      </w:r>
    </w:p>
    <w:p w14:paraId="691A9CB3" w14:textId="0DB81CB5" w:rsidR="003F6856" w:rsidRPr="00447E0C" w:rsidRDefault="003F6856" w:rsidP="003F6856">
      <w:pPr>
        <w:spacing w:after="60"/>
        <w:ind w:left="1555" w:hanging="1555"/>
        <w:jc w:val="left"/>
        <w:rPr>
          <w:b/>
        </w:rPr>
      </w:pPr>
      <w:r w:rsidRPr="00447E0C">
        <w:rPr>
          <w:b/>
        </w:rPr>
        <w:t>Document for:</w:t>
      </w:r>
      <w:r w:rsidRPr="00447E0C">
        <w:rPr>
          <w:b/>
        </w:rPr>
        <w:tab/>
      </w:r>
      <w:r>
        <w:rPr>
          <w:b/>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1"/>
      </w:pPr>
      <w:bookmarkStart w:id="1" w:name="_Ref124589705"/>
      <w:bookmarkStart w:id="2" w:name="_Ref129681862"/>
      <w:r w:rsidRPr="00CF195E">
        <w:t>Introduction</w:t>
      </w:r>
      <w:bookmarkEnd w:id="1"/>
      <w:bookmarkEnd w:id="2"/>
    </w:p>
    <w:p w14:paraId="6375E287" w14:textId="48335354" w:rsidR="003F6856" w:rsidRPr="003F6856" w:rsidRDefault="003F6856" w:rsidP="003F6856">
      <w:pPr>
        <w:tabs>
          <w:tab w:val="center" w:pos="4536"/>
          <w:tab w:val="right" w:pos="8280"/>
          <w:tab w:val="right" w:pos="9639"/>
        </w:tabs>
        <w:ind w:right="2"/>
        <w:rPr>
          <w:rFonts w:eastAsia="MS Mincho"/>
          <w:lang w:eastAsia="ja-JP"/>
        </w:rPr>
      </w:pPr>
      <w:r w:rsidRPr="007B2144">
        <w:rPr>
          <w:lang w:eastAsia="zh-CN"/>
        </w:rPr>
        <w:t>RAN#8</w:t>
      </w:r>
      <w:r>
        <w:rPr>
          <w:lang w:eastAsia="zh-CN"/>
        </w:rPr>
        <w:t>8e</w:t>
      </w:r>
      <w:r w:rsidRPr="007B2144">
        <w:rPr>
          <w:lang w:eastAsia="zh-CN"/>
        </w:rPr>
        <w:t xml:space="preserve"> has agreed</w:t>
      </w:r>
      <w:r w:rsidRPr="007B2144">
        <w:t xml:space="preserve"> to have the following objective for </w:t>
      </w:r>
      <w:r>
        <w:rPr>
          <w:color w:val="000000"/>
        </w:rPr>
        <w:t xml:space="preserve">broadcast/multicast services (MBS) </w:t>
      </w:r>
      <w:r>
        <w:rPr>
          <w:color w:val="000000"/>
          <w:lang w:eastAsia="zh-CN"/>
        </w:rPr>
        <w:t>for UEs in RRC_CONNECTED state:</w:t>
      </w:r>
    </w:p>
    <w:p w14:paraId="13DEE07F" w14:textId="33406219" w:rsidR="00F46881" w:rsidRDefault="00F46881" w:rsidP="005743DE">
      <w:pPr>
        <w:rPr>
          <w:rFonts w:eastAsia="MS Mincho"/>
          <w:lang w:eastAsia="ja-JP"/>
        </w:rPr>
      </w:pPr>
      <w:r w:rsidRPr="00A66B07">
        <w:rPr>
          <w:noProof/>
          <w:lang w:eastAsia="zh-CN"/>
        </w:rPr>
        <mc:AlternateContent>
          <mc:Choice Requires="wps">
            <w:drawing>
              <wp:inline distT="0" distB="0" distL="0" distR="0" wp14:anchorId="48002655" wp14:editId="437DEB9D">
                <wp:extent cx="5830636" cy="1066800"/>
                <wp:effectExtent l="0" t="0" r="17780" b="19050"/>
                <wp:docPr id="1" name="文本框 1"/>
                <wp:cNvGraphicFramePr/>
                <a:graphic xmlns:a="http://schemas.openxmlformats.org/drawingml/2006/main">
                  <a:graphicData uri="http://schemas.microsoft.com/office/word/2010/wordprocessingShape">
                    <wps:wsp>
                      <wps:cNvSpPr txBox="1"/>
                      <wps:spPr>
                        <a:xfrm>
                          <a:off x="0" y="0"/>
                          <a:ext cx="5830636" cy="106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4C710C" w14:textId="77777777" w:rsidR="00F46881" w:rsidRDefault="00F46881" w:rsidP="006C7EAD">
                            <w:pPr>
                              <w:numPr>
                                <w:ilvl w:val="0"/>
                                <w:numId w:val="3"/>
                              </w:numPr>
                              <w:overflowPunct w:val="0"/>
                              <w:snapToGrid/>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C1DD06E" w14:textId="77777777" w:rsidR="006C4E26" w:rsidRDefault="006C4E26" w:rsidP="006C7EAD">
                            <w:pPr>
                              <w:numPr>
                                <w:ilvl w:val="1"/>
                                <w:numId w:val="3"/>
                              </w:numPr>
                              <w:overflowPunct w:val="0"/>
                              <w:snapToGrid/>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8002655" id="_x0000_t202" coordsize="21600,21600" o:spt="202" path="m,l,21600r21600,l21600,xe">
                <v:stroke joinstyle="miter"/>
                <v:path gradientshapeok="t" o:connecttype="rect"/>
              </v:shapetype>
              <v:shape id="文本框 1" o:spid="_x0000_s1026" type="#_x0000_t202" style="width:459.1pt;height: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" fillcolor="white [3201]" strokeweight=".5pt">
                <v:textbox>
                  <w:txbxContent>
                    <w:p w14:paraId="2B4C710C" w14:textId="77777777" w:rsidR="00F46881" w:rsidRDefault="00F46881" w:rsidP="006C7EAD">
                      <w:pPr>
                        <w:numPr>
                          <w:ilvl w:val="0"/>
                          <w:numId w:val="3"/>
                        </w:numPr>
                        <w:overflowPunct w:val="0"/>
                        <w:snapToGrid/>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5C1DD06E" w14:textId="77777777" w:rsidR="006C4E26" w:rsidRDefault="006C4E26" w:rsidP="006C7EAD">
                      <w:pPr>
                        <w:numPr>
                          <w:ilvl w:val="1"/>
                          <w:numId w:val="3"/>
                        </w:numPr>
                        <w:overflowPunct w:val="0"/>
                        <w:snapToGrid/>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14:paraId="2E999E25" w14:textId="21F5572B" w:rsidR="00F46881" w:rsidRDefault="00F46881" w:rsidP="006C7EAD">
                      <w:pPr>
                        <w:numPr>
                          <w:ilvl w:val="1"/>
                          <w:numId w:val="3"/>
                        </w:numPr>
                        <w:overflowPunct w:val="0"/>
                        <w:snapToGrid/>
                        <w:spacing w:after="180"/>
                        <w:ind w:right="-99"/>
                        <w:textAlignment w:val="baseline"/>
                        <w:rPr>
                          <w:color w:val="000000"/>
                        </w:rPr>
                      </w:pPr>
                    </w:p>
                  </w:txbxContent>
                </v:textbox>
                <w10:anchorlock/>
              </v:shape>
            </w:pict>
          </mc:Fallback>
        </mc:AlternateContent>
      </w:r>
    </w:p>
    <w:p w14:paraId="6444D993" w14:textId="281446DA" w:rsidR="003F6856" w:rsidRDefault="003F6856" w:rsidP="003F6856">
      <w:pPr>
        <w:rPr>
          <w:lang w:val="en-GB" w:eastAsia="zh-CN"/>
        </w:rPr>
      </w:pPr>
      <w:r w:rsidRPr="00593AC7">
        <w:rPr>
          <w:rFonts w:hint="eastAsia"/>
          <w:lang w:val="en-GB" w:eastAsia="zh-CN"/>
        </w:rPr>
        <w:t>This contribution provides</w:t>
      </w:r>
      <w:r w:rsidRPr="00593AC7">
        <w:rPr>
          <w:lang w:val="en-GB" w:eastAsia="zh-CN"/>
        </w:rPr>
        <w:t xml:space="preserve"> our views on the </w:t>
      </w:r>
      <w:r w:rsidR="00832B67">
        <w:rPr>
          <w:lang w:val="en-GB" w:eastAsia="zh-CN"/>
        </w:rPr>
        <w:t>m</w:t>
      </w:r>
      <w:r w:rsidR="00832B67" w:rsidRPr="00832B67">
        <w:rPr>
          <w:lang w:val="en-GB" w:eastAsia="zh-CN"/>
        </w:rPr>
        <w:t>echanisms to improve reliability for RRC_CONNECTED UEs</w:t>
      </w:r>
      <w:r w:rsidR="00832B67">
        <w:rPr>
          <w:lang w:val="en-GB" w:eastAsia="zh-CN"/>
        </w:rPr>
        <w:t>.</w:t>
      </w:r>
    </w:p>
    <w:p w14:paraId="63B609B8" w14:textId="55D1E1D9" w:rsidR="00832B67" w:rsidRPr="00832B67" w:rsidRDefault="00832B67" w:rsidP="003F6856">
      <w:pPr>
        <w:pStyle w:val="1"/>
        <w:rPr>
          <w:lang w:eastAsia="ja-JP"/>
        </w:rPr>
      </w:pPr>
      <w:r>
        <w:rPr>
          <w:lang w:eastAsia="ja-JP"/>
        </w:rPr>
        <w:t>Discussion</w:t>
      </w:r>
    </w:p>
    <w:p w14:paraId="7FCBFDE6" w14:textId="04962F25" w:rsidR="003F6856" w:rsidRDefault="001C39BC" w:rsidP="00D007C0">
      <w:pPr>
        <w:rPr>
          <w:lang w:eastAsia="zh-CN"/>
        </w:rPr>
      </w:pPr>
      <w:r>
        <w:rPr>
          <w:lang w:eastAsia="zh-CN"/>
        </w:rPr>
        <w:t xml:space="preserve">In RAN1 #103-e </w:t>
      </w:r>
      <w:r>
        <w:rPr>
          <w:rFonts w:hint="eastAsia"/>
          <w:lang w:eastAsia="zh-CN"/>
        </w:rPr>
        <w:t>meeting</w:t>
      </w:r>
      <w:r>
        <w:rPr>
          <w:lang w:eastAsia="zh-CN"/>
        </w:rPr>
        <w:t xml:space="preserve">, the following agreements were achieved for HARQ-ACK feedback: </w:t>
      </w:r>
    </w:p>
    <w:tbl>
      <w:tblPr>
        <w:tblStyle w:val="ac"/>
        <w:tblW w:w="0" w:type="auto"/>
        <w:tblLook w:val="04A0" w:firstRow="1" w:lastRow="0" w:firstColumn="1" w:lastColumn="0" w:noHBand="0" w:noVBand="1"/>
      </w:tblPr>
      <w:tblGrid>
        <w:gridCol w:w="9307"/>
      </w:tblGrid>
      <w:tr w:rsidR="001C39BC" w14:paraId="659A74BE" w14:textId="77777777" w:rsidTr="001C39BC">
        <w:tc>
          <w:tcPr>
            <w:tcW w:w="9307" w:type="dxa"/>
          </w:tcPr>
          <w:p w14:paraId="717D8B9D" w14:textId="77777777" w:rsidR="001C39BC" w:rsidRPr="00CF0586" w:rsidRDefault="001C39BC" w:rsidP="001C39BC">
            <w:r w:rsidRPr="00CF0586">
              <w:rPr>
                <w:highlight w:val="green"/>
              </w:rPr>
              <w:t>Agreements</w:t>
            </w:r>
            <w:r w:rsidRPr="00CF0586">
              <w:t>:</w:t>
            </w:r>
          </w:p>
          <w:p w14:paraId="78620A21" w14:textId="77777777" w:rsidR="001C39BC" w:rsidRPr="00CF0586" w:rsidRDefault="001C39BC" w:rsidP="001C39BC">
            <w:pPr>
              <w:rPr>
                <w:lang w:eastAsia="zh-CN"/>
              </w:rPr>
            </w:pPr>
            <w:r w:rsidRPr="00CF0586">
              <w:rPr>
                <w:lang w:eastAsia="zh-CN"/>
              </w:rPr>
              <w:t>For RRC_CONNECTED UEs receiving multicast, at least for PTM scheme 1, support at least one of the following:</w:t>
            </w:r>
          </w:p>
          <w:p w14:paraId="642B9D2E" w14:textId="77777777" w:rsidR="001C39BC" w:rsidRPr="00CF0586" w:rsidRDefault="001C39BC" w:rsidP="006C7EAD">
            <w:pPr>
              <w:pStyle w:val="af4"/>
              <w:numPr>
                <w:ilvl w:val="0"/>
                <w:numId w:val="4"/>
              </w:numPr>
              <w:spacing w:after="0"/>
              <w:textAlignment w:val="auto"/>
              <w:rPr>
                <w:sz w:val="22"/>
                <w:szCs w:val="22"/>
                <w:lang w:eastAsia="zh-CN"/>
              </w:rPr>
            </w:pPr>
            <w:r w:rsidRPr="00CF0586">
              <w:rPr>
                <w:sz w:val="22"/>
                <w:szCs w:val="22"/>
                <w:lang w:eastAsia="zh-CN"/>
              </w:rPr>
              <w:t xml:space="preserve">ACK/NACK based HARQ-ACK feedback for multicast, </w:t>
            </w:r>
          </w:p>
          <w:p w14:paraId="7839DE06" w14:textId="77777777" w:rsidR="001C39BC" w:rsidRPr="00CF0586" w:rsidRDefault="001C39BC" w:rsidP="006C7EAD">
            <w:pPr>
              <w:pStyle w:val="af4"/>
              <w:numPr>
                <w:ilvl w:val="1"/>
                <w:numId w:val="4"/>
              </w:numPr>
              <w:spacing w:after="0"/>
              <w:textAlignment w:val="auto"/>
              <w:rPr>
                <w:sz w:val="22"/>
                <w:szCs w:val="22"/>
                <w:lang w:eastAsia="zh-CN"/>
              </w:rPr>
            </w:pPr>
            <w:r w:rsidRPr="00CF0586">
              <w:rPr>
                <w:sz w:val="22"/>
                <w:szCs w:val="22"/>
                <w:lang w:eastAsia="zh-CN"/>
              </w:rPr>
              <w:t xml:space="preserve">From per UE perspective, UE feedback ACK or NACK. </w:t>
            </w:r>
          </w:p>
          <w:p w14:paraId="5F079718" w14:textId="77777777" w:rsidR="001C39BC" w:rsidRPr="00CF0586" w:rsidRDefault="001C39BC" w:rsidP="006C7EAD">
            <w:pPr>
              <w:pStyle w:val="af4"/>
              <w:numPr>
                <w:ilvl w:val="1"/>
                <w:numId w:val="4"/>
              </w:numPr>
              <w:spacing w:after="0"/>
              <w:textAlignment w:val="auto"/>
              <w:rPr>
                <w:sz w:val="22"/>
                <w:szCs w:val="22"/>
                <w:lang w:eastAsia="zh-CN"/>
              </w:rPr>
            </w:pPr>
            <w:r w:rsidRPr="00CF0586">
              <w:rPr>
                <w:sz w:val="22"/>
                <w:szCs w:val="22"/>
                <w:lang w:eastAsia="zh-CN"/>
              </w:rPr>
              <w:t xml:space="preserve">From UEs within the group perspective, </w:t>
            </w:r>
          </w:p>
          <w:p w14:paraId="413C6AEE" w14:textId="77777777" w:rsidR="001C39BC" w:rsidRPr="00CF0586" w:rsidRDefault="001C39BC" w:rsidP="006C7EAD">
            <w:pPr>
              <w:pStyle w:val="af4"/>
              <w:numPr>
                <w:ilvl w:val="2"/>
                <w:numId w:val="4"/>
              </w:numPr>
              <w:spacing w:after="0"/>
              <w:textAlignment w:val="auto"/>
              <w:rPr>
                <w:sz w:val="22"/>
                <w:szCs w:val="22"/>
                <w:lang w:eastAsia="zh-CN"/>
              </w:rPr>
            </w:pPr>
            <w:r w:rsidRPr="00CF0586">
              <w:rPr>
                <w:sz w:val="22"/>
                <w:szCs w:val="22"/>
                <w:lang w:eastAsia="zh-CN"/>
              </w:rPr>
              <w:t xml:space="preserve">FFS: PUCCH resource configuration for ACK/NACK feedback e.g., shared or separate PUCCH resources. </w:t>
            </w:r>
          </w:p>
          <w:p w14:paraId="45DF05ED" w14:textId="77777777" w:rsidR="001C39BC" w:rsidRPr="00CF0586" w:rsidRDefault="001C39BC" w:rsidP="006C7EAD">
            <w:pPr>
              <w:pStyle w:val="af4"/>
              <w:numPr>
                <w:ilvl w:val="1"/>
                <w:numId w:val="4"/>
              </w:numPr>
              <w:spacing w:after="0"/>
              <w:textAlignment w:val="auto"/>
              <w:rPr>
                <w:sz w:val="22"/>
                <w:szCs w:val="22"/>
                <w:lang w:eastAsia="zh-CN"/>
              </w:rPr>
            </w:pPr>
            <w:r w:rsidRPr="00CF0586">
              <w:rPr>
                <w:sz w:val="22"/>
                <w:szCs w:val="22"/>
                <w:lang w:eastAsia="zh-CN"/>
              </w:rPr>
              <w:t>FFS details including conditions for it to be used</w:t>
            </w:r>
          </w:p>
          <w:p w14:paraId="17F32A4B" w14:textId="77777777" w:rsidR="001C39BC" w:rsidRPr="00CF0586" w:rsidRDefault="001C39BC" w:rsidP="006C7EAD">
            <w:pPr>
              <w:pStyle w:val="af4"/>
              <w:numPr>
                <w:ilvl w:val="0"/>
                <w:numId w:val="4"/>
              </w:numPr>
              <w:spacing w:after="0"/>
              <w:textAlignment w:val="auto"/>
              <w:rPr>
                <w:sz w:val="22"/>
                <w:szCs w:val="22"/>
                <w:lang w:eastAsia="zh-CN"/>
              </w:rPr>
            </w:pPr>
            <w:r w:rsidRPr="00CF0586">
              <w:rPr>
                <w:sz w:val="22"/>
                <w:szCs w:val="22"/>
                <w:lang w:eastAsia="zh-CN"/>
              </w:rPr>
              <w:t xml:space="preserve">NACK-only based HARQ-ACK feedback for multicast, </w:t>
            </w:r>
          </w:p>
          <w:p w14:paraId="66AA46E0" w14:textId="77777777" w:rsidR="001C39BC" w:rsidRPr="00CF0586" w:rsidRDefault="001C39BC" w:rsidP="006C7EAD">
            <w:pPr>
              <w:pStyle w:val="af4"/>
              <w:numPr>
                <w:ilvl w:val="1"/>
                <w:numId w:val="4"/>
              </w:numPr>
              <w:spacing w:after="0"/>
              <w:textAlignment w:val="auto"/>
              <w:rPr>
                <w:sz w:val="22"/>
                <w:szCs w:val="22"/>
                <w:lang w:eastAsia="zh-CN"/>
              </w:rPr>
            </w:pPr>
            <w:r w:rsidRPr="00CF0586">
              <w:rPr>
                <w:sz w:val="22"/>
                <w:szCs w:val="22"/>
                <w:lang w:eastAsia="zh-CN"/>
              </w:rPr>
              <w:t xml:space="preserve">From per UE perspective, UE only feedback NACK. </w:t>
            </w:r>
          </w:p>
          <w:p w14:paraId="2D6DF217" w14:textId="77777777" w:rsidR="001C39BC" w:rsidRPr="00CF0586" w:rsidRDefault="001C39BC" w:rsidP="006C7EAD">
            <w:pPr>
              <w:pStyle w:val="af4"/>
              <w:numPr>
                <w:ilvl w:val="1"/>
                <w:numId w:val="4"/>
              </w:numPr>
              <w:spacing w:after="0"/>
              <w:textAlignment w:val="auto"/>
              <w:rPr>
                <w:strike/>
                <w:sz w:val="22"/>
                <w:szCs w:val="22"/>
                <w:lang w:eastAsia="zh-CN"/>
              </w:rPr>
            </w:pPr>
            <w:r w:rsidRPr="00CF0586">
              <w:rPr>
                <w:sz w:val="22"/>
                <w:szCs w:val="22"/>
                <w:lang w:eastAsia="zh-CN"/>
              </w:rPr>
              <w:t>From UEs within the group perspective</w:t>
            </w:r>
            <w:r w:rsidRPr="00CF0586">
              <w:rPr>
                <w:strike/>
                <w:sz w:val="22"/>
                <w:szCs w:val="22"/>
                <w:lang w:eastAsia="zh-CN"/>
              </w:rPr>
              <w:t>, further down-select between:</w:t>
            </w:r>
          </w:p>
          <w:p w14:paraId="6DED39B7" w14:textId="77777777" w:rsidR="001C39BC" w:rsidRPr="00CF0586" w:rsidRDefault="001C39BC" w:rsidP="006C7EAD">
            <w:pPr>
              <w:pStyle w:val="af4"/>
              <w:numPr>
                <w:ilvl w:val="2"/>
                <w:numId w:val="4"/>
              </w:numPr>
              <w:spacing w:after="0"/>
              <w:textAlignment w:val="auto"/>
              <w:rPr>
                <w:sz w:val="22"/>
                <w:szCs w:val="22"/>
                <w:lang w:eastAsia="zh-CN"/>
              </w:rPr>
            </w:pPr>
            <w:r w:rsidRPr="00CF0586">
              <w:rPr>
                <w:sz w:val="22"/>
                <w:szCs w:val="22"/>
                <w:lang w:eastAsia="zh-CN"/>
              </w:rPr>
              <w:t xml:space="preserve">FFS: PUCCH resource configuration for NACK only feedback. </w:t>
            </w:r>
          </w:p>
          <w:p w14:paraId="40CC07C2" w14:textId="77777777" w:rsidR="001C39BC" w:rsidRPr="00CF0586" w:rsidRDefault="001C39BC" w:rsidP="006C7EAD">
            <w:pPr>
              <w:pStyle w:val="af4"/>
              <w:numPr>
                <w:ilvl w:val="1"/>
                <w:numId w:val="4"/>
              </w:numPr>
              <w:spacing w:after="0"/>
              <w:textAlignment w:val="auto"/>
              <w:rPr>
                <w:sz w:val="22"/>
                <w:szCs w:val="22"/>
                <w:lang w:eastAsia="zh-CN"/>
              </w:rPr>
            </w:pPr>
            <w:r w:rsidRPr="00CF0586">
              <w:rPr>
                <w:sz w:val="22"/>
                <w:szCs w:val="22"/>
                <w:lang w:eastAsia="zh-CN"/>
              </w:rPr>
              <w:t>FFS details including conditions for it to be used</w:t>
            </w:r>
          </w:p>
          <w:p w14:paraId="6E527511" w14:textId="77777777" w:rsidR="001C39BC" w:rsidRPr="00CF0586" w:rsidRDefault="001C39BC" w:rsidP="006C7EAD">
            <w:pPr>
              <w:pStyle w:val="af4"/>
              <w:numPr>
                <w:ilvl w:val="0"/>
                <w:numId w:val="4"/>
              </w:numPr>
              <w:spacing w:after="0"/>
              <w:textAlignment w:val="auto"/>
              <w:rPr>
                <w:sz w:val="22"/>
                <w:szCs w:val="22"/>
                <w:lang w:eastAsia="zh-CN"/>
              </w:rPr>
            </w:pPr>
            <w:r w:rsidRPr="00CF0586">
              <w:rPr>
                <w:sz w:val="22"/>
                <w:szCs w:val="22"/>
                <w:lang w:eastAsia="zh-CN"/>
              </w:rPr>
              <w:t>To decide in RAN1#104-e whether or not to support only one or both of the above schemes</w:t>
            </w:r>
          </w:p>
          <w:p w14:paraId="21ED7A8C" w14:textId="77777777" w:rsidR="001C39BC" w:rsidRPr="00CF0586" w:rsidRDefault="001C39BC" w:rsidP="006C7EAD">
            <w:pPr>
              <w:pStyle w:val="af4"/>
              <w:numPr>
                <w:ilvl w:val="1"/>
                <w:numId w:val="4"/>
              </w:numPr>
              <w:spacing w:after="0"/>
              <w:textAlignment w:val="auto"/>
              <w:rPr>
                <w:sz w:val="22"/>
                <w:szCs w:val="22"/>
                <w:lang w:eastAsia="zh-CN"/>
              </w:rPr>
            </w:pPr>
            <w:r w:rsidRPr="00CF0586">
              <w:rPr>
                <w:sz w:val="22"/>
                <w:szCs w:val="22"/>
                <w:lang w:eastAsia="zh-CN"/>
              </w:rPr>
              <w:t xml:space="preserve">If both are supported, FFS configuration/selection of ACK/NACK-based and NACK-only based HARQ-ACK feedback </w:t>
            </w:r>
          </w:p>
          <w:p w14:paraId="742AF839" w14:textId="77777777" w:rsidR="001C39BC" w:rsidRPr="00CF0586" w:rsidRDefault="001C39BC" w:rsidP="001C39BC">
            <w:pPr>
              <w:rPr>
                <w:highlight w:val="green"/>
                <w:lang w:eastAsia="zh-CN"/>
              </w:rPr>
            </w:pPr>
            <w:r w:rsidRPr="00CF0586">
              <w:rPr>
                <w:highlight w:val="green"/>
                <w:lang w:eastAsia="zh-CN"/>
              </w:rPr>
              <w:t>Agreements:</w:t>
            </w:r>
          </w:p>
          <w:p w14:paraId="2F8186AA" w14:textId="77777777" w:rsidR="001C39BC" w:rsidRPr="00CF0586" w:rsidRDefault="001C39BC" w:rsidP="001C39BC">
            <w:pPr>
              <w:rPr>
                <w:lang w:eastAsia="zh-CN"/>
              </w:rPr>
            </w:pPr>
            <w:r w:rsidRPr="00CF0586">
              <w:rPr>
                <w:lang w:eastAsia="zh-CN"/>
              </w:rPr>
              <w:t>For RRC_CONNECTED UEs receiving multicast, for ACK/NACK based HARQ-ACK feedback if supported for group-common PDCCH scheduling, PUCCH resource configuration for HARQ-ACK feedback</w:t>
            </w:r>
            <w:r w:rsidRPr="00CF0586">
              <w:t xml:space="preserve"> </w:t>
            </w:r>
            <w:r w:rsidRPr="00CF0586">
              <w:rPr>
                <w:lang w:eastAsia="zh-CN"/>
              </w:rPr>
              <w:t>from per UE perspective is, down-select one of the following options:</w:t>
            </w:r>
          </w:p>
          <w:p w14:paraId="1717E73A" w14:textId="77777777" w:rsidR="001C39BC" w:rsidRPr="00CF0586" w:rsidRDefault="001C39BC" w:rsidP="006C7EAD">
            <w:pPr>
              <w:numPr>
                <w:ilvl w:val="0"/>
                <w:numId w:val="5"/>
              </w:numPr>
              <w:overflowPunct w:val="0"/>
              <w:adjustRightInd/>
              <w:spacing w:after="0"/>
              <w:contextualSpacing/>
              <w:rPr>
                <w:lang w:eastAsia="zh-CN"/>
              </w:rPr>
            </w:pPr>
            <w:r w:rsidRPr="00CF0586">
              <w:rPr>
                <w:lang w:eastAsia="zh-CN"/>
              </w:rPr>
              <w:t>Option 1: shared with PUCCH resource configuration for HARQ-ACK feedback for unicast</w:t>
            </w:r>
          </w:p>
          <w:p w14:paraId="0B0E49C8" w14:textId="77777777" w:rsidR="001C39BC" w:rsidRPr="00CF0586" w:rsidRDefault="001C39BC" w:rsidP="006C7EAD">
            <w:pPr>
              <w:numPr>
                <w:ilvl w:val="0"/>
                <w:numId w:val="5"/>
              </w:numPr>
              <w:overflowPunct w:val="0"/>
              <w:adjustRightInd/>
              <w:spacing w:after="0"/>
              <w:contextualSpacing/>
              <w:rPr>
                <w:lang w:eastAsia="zh-CN"/>
              </w:rPr>
            </w:pPr>
            <w:r w:rsidRPr="00CF0586">
              <w:rPr>
                <w:lang w:eastAsia="zh-CN"/>
              </w:rPr>
              <w:t>Option 2: separate from PUCCH resource configuration for HARQ-ACK feedback for unicast</w:t>
            </w:r>
          </w:p>
          <w:p w14:paraId="3E31297D" w14:textId="77777777" w:rsidR="001C39BC" w:rsidRPr="00CF0586" w:rsidRDefault="001C39BC" w:rsidP="006C7EAD">
            <w:pPr>
              <w:numPr>
                <w:ilvl w:val="0"/>
                <w:numId w:val="5"/>
              </w:numPr>
              <w:overflowPunct w:val="0"/>
              <w:adjustRightInd/>
              <w:spacing w:after="0"/>
              <w:contextualSpacing/>
              <w:rPr>
                <w:lang w:eastAsia="zh-CN"/>
              </w:rPr>
            </w:pPr>
            <w:r w:rsidRPr="00CF0586">
              <w:rPr>
                <w:lang w:eastAsia="zh-CN"/>
              </w:rPr>
              <w:t>Option 3: Option 1 or option 2 based on configuration</w:t>
            </w:r>
          </w:p>
          <w:p w14:paraId="2782F269" w14:textId="55DB5CCC" w:rsidR="001C39BC" w:rsidRPr="001C39BC" w:rsidRDefault="001C39BC" w:rsidP="001C39BC">
            <w:pPr>
              <w:spacing w:after="0"/>
              <w:rPr>
                <w:lang w:eastAsia="zh-CN"/>
              </w:rPr>
            </w:pPr>
          </w:p>
        </w:tc>
      </w:tr>
    </w:tbl>
    <w:p w14:paraId="1F5E3087" w14:textId="77777777" w:rsidR="001C39BC" w:rsidRDefault="001C39BC" w:rsidP="00D007C0">
      <w:pPr>
        <w:rPr>
          <w:lang w:eastAsia="zh-CN"/>
        </w:rPr>
      </w:pPr>
    </w:p>
    <w:p w14:paraId="7E29E9A3" w14:textId="65235779" w:rsidR="001C39BC" w:rsidRDefault="001C39BC" w:rsidP="00D007C0">
      <w:pPr>
        <w:rPr>
          <w:lang w:eastAsia="zh-CN"/>
        </w:rPr>
      </w:pPr>
      <w:r>
        <w:rPr>
          <w:rFonts w:hint="eastAsia"/>
          <w:lang w:eastAsia="zh-CN"/>
        </w:rPr>
        <w:t xml:space="preserve">In </w:t>
      </w:r>
      <w:r>
        <w:rPr>
          <w:lang w:eastAsia="zh-CN"/>
        </w:rPr>
        <w:t>Rel-16</w:t>
      </w:r>
      <w:r w:rsidR="00E453FB">
        <w:rPr>
          <w:lang w:eastAsia="zh-CN"/>
        </w:rPr>
        <w:t xml:space="preserve"> unicast PDSCH</w:t>
      </w:r>
      <w:r>
        <w:rPr>
          <w:lang w:eastAsia="zh-CN"/>
        </w:rPr>
        <w:t xml:space="preserve">, </w:t>
      </w:r>
      <w:r w:rsidR="006F2BAB">
        <w:rPr>
          <w:lang w:eastAsia="zh-CN"/>
        </w:rPr>
        <w:t>after decoding the PDSCH successfully, UE feedback</w:t>
      </w:r>
      <w:r w:rsidR="00344A07">
        <w:rPr>
          <w:lang w:eastAsia="zh-CN"/>
        </w:rPr>
        <w:t>s</w:t>
      </w:r>
      <w:r w:rsidR="006F2BAB">
        <w:rPr>
          <w:lang w:eastAsia="zh-CN"/>
        </w:rPr>
        <w:t xml:space="preserve"> </w:t>
      </w:r>
      <w:r w:rsidR="006F2BAB">
        <w:rPr>
          <w:rFonts w:hint="eastAsia"/>
          <w:lang w:eastAsia="zh-CN"/>
        </w:rPr>
        <w:t>ACK</w:t>
      </w:r>
      <w:r w:rsidR="006F2BAB">
        <w:rPr>
          <w:lang w:eastAsia="zh-CN"/>
        </w:rPr>
        <w:t xml:space="preserve"> for PDSCH. Otherwise, UE feedback</w:t>
      </w:r>
      <w:r w:rsidR="00344A07">
        <w:rPr>
          <w:lang w:eastAsia="zh-CN"/>
        </w:rPr>
        <w:t>s</w:t>
      </w:r>
      <w:r w:rsidR="006F2BAB">
        <w:rPr>
          <w:lang w:eastAsia="zh-CN"/>
        </w:rPr>
        <w:t xml:space="preserve"> NACK to </w:t>
      </w:r>
      <w:r w:rsidR="006F2BAB">
        <w:rPr>
          <w:rFonts w:hint="eastAsia"/>
          <w:lang w:eastAsia="zh-CN"/>
        </w:rPr>
        <w:t>the network</w:t>
      </w:r>
      <w:r w:rsidR="006F2BAB">
        <w:rPr>
          <w:lang w:eastAsia="zh-CN"/>
        </w:rPr>
        <w:t xml:space="preserve">. </w:t>
      </w:r>
      <w:r w:rsidR="00CF0586">
        <w:rPr>
          <w:lang w:eastAsia="zh-CN"/>
        </w:rPr>
        <w:t>According to the dedicated RRC signaling, the UE can use dedicated PUCCH for feedback. UE choose</w:t>
      </w:r>
      <w:r w:rsidR="005624B3">
        <w:rPr>
          <w:lang w:eastAsia="zh-CN"/>
        </w:rPr>
        <w:t>s</w:t>
      </w:r>
      <w:r w:rsidR="00CF0586">
        <w:rPr>
          <w:lang w:eastAsia="zh-CN"/>
        </w:rPr>
        <w:t xml:space="preserve"> one PUCCH resource set based on UCI size firstly.</w:t>
      </w:r>
      <w:r w:rsidR="002D571E" w:rsidRPr="002D571E">
        <w:rPr>
          <w:lang w:eastAsia="zh-CN"/>
        </w:rPr>
        <w:t xml:space="preserve"> </w:t>
      </w:r>
      <w:r w:rsidR="002D571E">
        <w:rPr>
          <w:lang w:eastAsia="zh-CN"/>
        </w:rPr>
        <w:t>Then, UE choose</w:t>
      </w:r>
      <w:r w:rsidR="005624B3">
        <w:rPr>
          <w:lang w:eastAsia="zh-CN"/>
        </w:rPr>
        <w:t>s</w:t>
      </w:r>
      <w:r w:rsidR="002D571E">
        <w:rPr>
          <w:lang w:eastAsia="zh-CN"/>
        </w:rPr>
        <w:t xml:space="preserve"> a PUCCH with a specific resource index in the chosen PUCCH resource set based on the DCI. After decoding the UCI</w:t>
      </w:r>
      <w:r w:rsidR="006F2BAB">
        <w:rPr>
          <w:lang w:eastAsia="zh-CN"/>
        </w:rPr>
        <w:t>, network can perform the retransmission for UE based on the</w:t>
      </w:r>
      <w:r w:rsidR="006842FB">
        <w:rPr>
          <w:lang w:eastAsia="zh-CN"/>
        </w:rPr>
        <w:t xml:space="preserve"> NACK</w:t>
      </w:r>
      <w:r w:rsidR="006F2BAB">
        <w:rPr>
          <w:lang w:eastAsia="zh-CN"/>
        </w:rPr>
        <w:t xml:space="preserve"> feedback from UE. </w:t>
      </w:r>
    </w:p>
    <w:p w14:paraId="610F6B09" w14:textId="540114A3" w:rsidR="008F6831" w:rsidRDefault="001C39BC" w:rsidP="00D007C0">
      <w:pPr>
        <w:rPr>
          <w:lang w:eastAsia="zh-CN"/>
        </w:rPr>
      </w:pPr>
      <w:r>
        <w:rPr>
          <w:rFonts w:hint="eastAsia"/>
          <w:lang w:eastAsia="zh-CN"/>
        </w:rPr>
        <w:t>Regarding the HARQ-ACK feedback</w:t>
      </w:r>
      <w:r w:rsidRPr="001C39BC">
        <w:rPr>
          <w:szCs w:val="20"/>
        </w:rPr>
        <w:t xml:space="preserve"> </w:t>
      </w:r>
      <w:r>
        <w:rPr>
          <w:szCs w:val="20"/>
        </w:rPr>
        <w:t>mechanism</w:t>
      </w:r>
      <w:r w:rsidR="006F2BAB">
        <w:rPr>
          <w:szCs w:val="20"/>
        </w:rPr>
        <w:t xml:space="preserve"> for MBS</w:t>
      </w:r>
      <w:r>
        <w:rPr>
          <w:szCs w:val="20"/>
        </w:rPr>
        <w:t>, two schemes have been listed shown above. For ACK/NACK based feedback</w:t>
      </w:r>
      <w:r w:rsidR="006F2BAB">
        <w:rPr>
          <w:szCs w:val="20"/>
        </w:rPr>
        <w:t xml:space="preserve"> scheme, it</w:t>
      </w:r>
      <w:r>
        <w:rPr>
          <w:rFonts w:hint="eastAsia"/>
          <w:lang w:eastAsia="zh-CN"/>
        </w:rPr>
        <w:t xml:space="preserve"> </w:t>
      </w:r>
      <w:r w:rsidR="006F2BAB">
        <w:rPr>
          <w:lang w:eastAsia="zh-CN"/>
        </w:rPr>
        <w:t xml:space="preserve">can almost reuse the framework of </w:t>
      </w:r>
      <w:r w:rsidR="006F2BAB" w:rsidRPr="00BF6AA8">
        <w:rPr>
          <w:lang w:eastAsia="zh-CN"/>
        </w:rPr>
        <w:t>the HARQ feedback p</w:t>
      </w:r>
      <w:r w:rsidR="006F2BAB">
        <w:rPr>
          <w:lang w:eastAsia="zh-CN"/>
        </w:rPr>
        <w:t>rocedure and configuration for</w:t>
      </w:r>
      <w:r w:rsidR="006F2BAB" w:rsidRPr="00BF6AA8">
        <w:rPr>
          <w:lang w:eastAsia="zh-CN"/>
        </w:rPr>
        <w:t xml:space="preserve"> NR unicast.</w:t>
      </w:r>
      <w:r w:rsidR="001A5D04">
        <w:rPr>
          <w:lang w:eastAsia="zh-CN"/>
        </w:rPr>
        <w:t xml:space="preserve"> </w:t>
      </w:r>
      <w:r w:rsidR="001A5D04">
        <w:rPr>
          <w:rFonts w:hint="eastAsia"/>
          <w:lang w:eastAsia="zh-CN"/>
        </w:rPr>
        <w:t>All</w:t>
      </w:r>
      <w:r w:rsidR="001A5D04">
        <w:rPr>
          <w:lang w:eastAsia="zh-CN"/>
        </w:rPr>
        <w:t xml:space="preserve"> of the UE</w:t>
      </w:r>
      <w:r w:rsidR="002D571E">
        <w:rPr>
          <w:lang w:eastAsia="zh-CN"/>
        </w:rPr>
        <w:t>s</w:t>
      </w:r>
      <w:r w:rsidR="001A5D04">
        <w:rPr>
          <w:lang w:eastAsia="zh-CN"/>
        </w:rPr>
        <w:t xml:space="preserve"> </w:t>
      </w:r>
      <w:r w:rsidR="002D571E">
        <w:rPr>
          <w:lang w:eastAsia="zh-CN"/>
        </w:rPr>
        <w:t xml:space="preserve">need to </w:t>
      </w:r>
      <w:r w:rsidR="001A5D04">
        <w:rPr>
          <w:lang w:eastAsia="zh-CN"/>
        </w:rPr>
        <w:t>feedback ACK or NACK, depends on PDSCH decoding</w:t>
      </w:r>
      <w:r w:rsidR="0052159F">
        <w:rPr>
          <w:lang w:eastAsia="zh-CN"/>
        </w:rPr>
        <w:t>,</w:t>
      </w:r>
      <w:r w:rsidR="0052159F" w:rsidRPr="0052159F">
        <w:rPr>
          <w:lang w:eastAsia="zh-CN"/>
        </w:rPr>
        <w:t xml:space="preserve"> which </w:t>
      </w:r>
      <w:r w:rsidR="009B6E27">
        <w:rPr>
          <w:lang w:eastAsia="zh-CN"/>
        </w:rPr>
        <w:t xml:space="preserve">can provide high reliability </w:t>
      </w:r>
      <w:r w:rsidR="0058107B">
        <w:rPr>
          <w:lang w:eastAsia="zh-CN"/>
        </w:rPr>
        <w:t xml:space="preserve">and flexibility </w:t>
      </w:r>
      <w:r w:rsidR="009B6E27">
        <w:rPr>
          <w:lang w:eastAsia="zh-CN"/>
        </w:rPr>
        <w:t xml:space="preserve">for MBS transmission. </w:t>
      </w:r>
      <w:r w:rsidR="009B6E27" w:rsidRPr="00CF0586">
        <w:rPr>
          <w:lang w:eastAsia="zh-CN"/>
        </w:rPr>
        <w:t>From</w:t>
      </w:r>
      <w:r w:rsidR="00B35391">
        <w:rPr>
          <w:lang w:eastAsia="zh-CN"/>
        </w:rPr>
        <w:t xml:space="preserve"> the </w:t>
      </w:r>
      <w:r w:rsidR="009B6E27" w:rsidRPr="00CF0586">
        <w:rPr>
          <w:lang w:eastAsia="zh-CN"/>
        </w:rPr>
        <w:t>perspective</w:t>
      </w:r>
      <w:r w:rsidR="0058107B">
        <w:rPr>
          <w:lang w:eastAsia="zh-CN"/>
        </w:rPr>
        <w:t xml:space="preserve"> of </w:t>
      </w:r>
      <w:r w:rsidR="0058107B" w:rsidRPr="00CF0586">
        <w:rPr>
          <w:lang w:eastAsia="zh-CN"/>
        </w:rPr>
        <w:t>UEs within the group</w:t>
      </w:r>
      <w:r w:rsidR="009B6E27">
        <w:rPr>
          <w:lang w:eastAsia="zh-CN"/>
        </w:rPr>
        <w:t>, we prefer to use separate PUCCH resource</w:t>
      </w:r>
      <w:r w:rsidR="005624B3">
        <w:rPr>
          <w:lang w:eastAsia="zh-CN"/>
        </w:rPr>
        <w:t xml:space="preserve"> so</w:t>
      </w:r>
      <w:r w:rsidR="009B6E27">
        <w:rPr>
          <w:lang w:eastAsia="zh-CN"/>
        </w:rPr>
        <w:t xml:space="preserve"> that network can d</w:t>
      </w:r>
      <w:r w:rsidR="009B6E27" w:rsidRPr="009B6E27">
        <w:rPr>
          <w:lang w:eastAsia="zh-CN"/>
        </w:rPr>
        <w:t>i</w:t>
      </w:r>
      <w:r w:rsidR="009B6E27">
        <w:rPr>
          <w:lang w:eastAsia="zh-CN"/>
        </w:rPr>
        <w:t xml:space="preserve">fferentiate each user’s feedback. </w:t>
      </w:r>
      <w:r w:rsidR="00FA43DD" w:rsidRPr="00CF0586">
        <w:rPr>
          <w:lang w:eastAsia="zh-CN"/>
        </w:rPr>
        <w:t>From</w:t>
      </w:r>
      <w:r w:rsidR="00FA43DD">
        <w:rPr>
          <w:lang w:eastAsia="zh-CN"/>
        </w:rPr>
        <w:t xml:space="preserve"> the </w:t>
      </w:r>
      <w:r w:rsidR="00FA43DD" w:rsidRPr="00CF0586">
        <w:rPr>
          <w:lang w:eastAsia="zh-CN"/>
        </w:rPr>
        <w:t>perspective</w:t>
      </w:r>
      <w:r w:rsidR="00FA43DD">
        <w:rPr>
          <w:lang w:eastAsia="zh-CN"/>
        </w:rPr>
        <w:t xml:space="preserve"> of network, it can perform </w:t>
      </w:r>
      <w:r w:rsidR="000E5DE9">
        <w:rPr>
          <w:lang w:eastAsia="zh-CN"/>
        </w:rPr>
        <w:t>UE-specific retransmission</w:t>
      </w:r>
      <w:r w:rsidR="008F6831">
        <w:rPr>
          <w:lang w:eastAsia="zh-CN"/>
        </w:rPr>
        <w:t>. In addition, the network can perform gro</w:t>
      </w:r>
      <w:r w:rsidR="002349F5">
        <w:rPr>
          <w:lang w:eastAsia="zh-CN"/>
        </w:rPr>
        <w:t>up-common retransmission if it receives a lot of NACKs.</w:t>
      </w:r>
    </w:p>
    <w:p w14:paraId="33E8764F" w14:textId="3AE4D0B7" w:rsidR="00344A07" w:rsidRDefault="00344A07" w:rsidP="00344A07">
      <w:pPr>
        <w:rPr>
          <w:lang w:eastAsia="zh-CN"/>
        </w:rPr>
      </w:pPr>
      <w:r>
        <w:rPr>
          <w:lang w:eastAsia="zh-CN"/>
        </w:rPr>
        <w:t>For NACK</w:t>
      </w:r>
      <w:r w:rsidR="001A1D98">
        <w:rPr>
          <w:lang w:eastAsia="zh-CN"/>
        </w:rPr>
        <w:t>-only</w:t>
      </w:r>
      <w:r>
        <w:rPr>
          <w:lang w:eastAsia="zh-CN"/>
        </w:rPr>
        <w:t xml:space="preserve"> based feedback scheme, </w:t>
      </w:r>
      <w:r w:rsidRPr="00344A07">
        <w:rPr>
          <w:lang w:eastAsia="zh-CN"/>
        </w:rPr>
        <w:t xml:space="preserve">UE feedbacks NACK if </w:t>
      </w:r>
      <w:r>
        <w:rPr>
          <w:lang w:eastAsia="zh-CN"/>
        </w:rPr>
        <w:t>decoding</w:t>
      </w:r>
      <w:r w:rsidRPr="00344A07">
        <w:rPr>
          <w:lang w:eastAsia="zh-CN"/>
        </w:rPr>
        <w:t xml:space="preserve"> the corresponding PDSCH of MBS unsuccessfully</w:t>
      </w:r>
      <w:r w:rsidR="008D7EC1">
        <w:rPr>
          <w:lang w:eastAsia="zh-CN"/>
        </w:rPr>
        <w:t>.</w:t>
      </w:r>
      <w:r w:rsidR="006A536D">
        <w:rPr>
          <w:lang w:eastAsia="zh-CN"/>
        </w:rPr>
        <w:t xml:space="preserve"> </w:t>
      </w:r>
      <w:r w:rsidR="002349F5">
        <w:rPr>
          <w:lang w:eastAsia="zh-CN"/>
        </w:rPr>
        <w:t xml:space="preserve">With respect to PUCCH resource </w:t>
      </w:r>
      <w:r w:rsidR="002349F5" w:rsidRPr="00CF0586">
        <w:rPr>
          <w:lang w:eastAsia="zh-CN"/>
        </w:rPr>
        <w:t>configuration</w:t>
      </w:r>
      <w:r w:rsidR="002349F5" w:rsidRPr="009B6E27">
        <w:rPr>
          <w:lang w:eastAsia="zh-CN"/>
        </w:rPr>
        <w:t xml:space="preserve"> </w:t>
      </w:r>
      <w:r w:rsidR="002349F5">
        <w:rPr>
          <w:lang w:eastAsia="zh-CN"/>
        </w:rPr>
        <w:t xml:space="preserve">for </w:t>
      </w:r>
      <w:r w:rsidR="00D37BDF" w:rsidRPr="009B6E27">
        <w:rPr>
          <w:lang w:eastAsia="zh-CN"/>
        </w:rPr>
        <w:t>NACK-only feedback, we prefer to use a common PUCCH resource for feedback</w:t>
      </w:r>
      <w:r w:rsidR="009B6E27" w:rsidRPr="009B6E27">
        <w:rPr>
          <w:lang w:eastAsia="zh-CN"/>
        </w:rPr>
        <w:t xml:space="preserve"> to </w:t>
      </w:r>
      <w:r w:rsidR="009B6E27">
        <w:rPr>
          <w:lang w:eastAsia="zh-CN"/>
        </w:rPr>
        <w:t>m</w:t>
      </w:r>
      <w:r w:rsidR="009B6E27" w:rsidRPr="009B6E27">
        <w:rPr>
          <w:lang w:eastAsia="zh-CN"/>
        </w:rPr>
        <w:t>inimize resource overhead</w:t>
      </w:r>
      <w:r w:rsidR="002349F5">
        <w:rPr>
          <w:lang w:eastAsia="zh-CN"/>
        </w:rPr>
        <w:t>.</w:t>
      </w:r>
      <w:r>
        <w:rPr>
          <w:lang w:eastAsia="zh-CN"/>
        </w:rPr>
        <w:t xml:space="preserve"> </w:t>
      </w:r>
    </w:p>
    <w:p w14:paraId="5E279415" w14:textId="285F22F7" w:rsidR="00196868" w:rsidRDefault="00A21ED0" w:rsidP="00D007C0">
      <w:pPr>
        <w:rPr>
          <w:lang w:eastAsia="zh-CN"/>
        </w:rPr>
      </w:pPr>
      <w:r>
        <w:rPr>
          <w:rFonts w:hint="eastAsia"/>
          <w:lang w:eastAsia="zh-CN"/>
        </w:rPr>
        <w:t xml:space="preserve">In our views, </w:t>
      </w:r>
      <w:r w:rsidR="001A1D98">
        <w:rPr>
          <w:lang w:eastAsia="zh-CN"/>
        </w:rPr>
        <w:t>the two feedback schemes have</w:t>
      </w:r>
      <w:r w:rsidR="001A1D98" w:rsidRPr="001A1D98">
        <w:rPr>
          <w:lang w:eastAsia="zh-CN"/>
        </w:rPr>
        <w:t xml:space="preserve"> different advantages and disadvantages, and thes</w:t>
      </w:r>
      <w:r w:rsidR="001A1D98">
        <w:rPr>
          <w:lang w:eastAsia="zh-CN"/>
        </w:rPr>
        <w:t xml:space="preserve">e two can complement each other. Thus, </w:t>
      </w:r>
      <w:r w:rsidR="001A1D98">
        <w:rPr>
          <w:rFonts w:hint="eastAsia"/>
          <w:lang w:eastAsia="zh-CN"/>
        </w:rPr>
        <w:t xml:space="preserve">we </w:t>
      </w:r>
      <w:r w:rsidR="001A1D98">
        <w:rPr>
          <w:lang w:eastAsia="zh-CN"/>
        </w:rPr>
        <w:t>prefer</w:t>
      </w:r>
      <w:r w:rsidR="001A1D98">
        <w:rPr>
          <w:rFonts w:hint="eastAsia"/>
          <w:lang w:eastAsia="zh-CN"/>
        </w:rPr>
        <w:t xml:space="preserve"> </w:t>
      </w:r>
      <w:r w:rsidR="002F5012">
        <w:rPr>
          <w:lang w:eastAsia="zh-CN"/>
        </w:rPr>
        <w:t xml:space="preserve">to support both scheme and </w:t>
      </w:r>
      <w:r w:rsidR="00505E4D">
        <w:rPr>
          <w:lang w:eastAsia="zh-CN"/>
        </w:rPr>
        <w:t xml:space="preserve">the </w:t>
      </w:r>
      <w:r>
        <w:rPr>
          <w:lang w:eastAsia="zh-CN"/>
        </w:rPr>
        <w:t xml:space="preserve">network </w:t>
      </w:r>
      <w:r w:rsidRPr="00A21ED0">
        <w:rPr>
          <w:lang w:eastAsia="zh-CN"/>
        </w:rPr>
        <w:t>can flexibly cho</w:t>
      </w:r>
      <w:r w:rsidR="002C39B9">
        <w:rPr>
          <w:lang w:eastAsia="zh-CN"/>
        </w:rPr>
        <w:t>ose appropriate feedback mode b</w:t>
      </w:r>
      <w:r w:rsidRPr="00A21ED0">
        <w:rPr>
          <w:lang w:eastAsia="zh-CN"/>
        </w:rPr>
        <w:t>ased on different services and reliability requirements.</w:t>
      </w:r>
      <w:r w:rsidR="00196868">
        <w:rPr>
          <w:lang w:eastAsia="zh-CN"/>
        </w:rPr>
        <w:t xml:space="preserve"> Thus, we have the following proposal:</w:t>
      </w:r>
    </w:p>
    <w:p w14:paraId="5FB57BD2" w14:textId="65CE6422" w:rsidR="00196868" w:rsidRPr="00196868" w:rsidRDefault="00196868" w:rsidP="00196868">
      <w:pPr>
        <w:autoSpaceDE/>
        <w:adjustRightInd/>
        <w:spacing w:beforeLines="50" w:before="120"/>
        <w:rPr>
          <w:b/>
          <w:i/>
          <w:sz w:val="20"/>
          <w:szCs w:val="20"/>
        </w:rPr>
      </w:pPr>
      <w:r w:rsidRPr="00196868">
        <w:rPr>
          <w:b/>
          <w:i/>
          <w:lang w:eastAsia="zh-CN"/>
        </w:rPr>
        <w:t xml:space="preserve">Proposal 1: </w:t>
      </w:r>
      <w:r w:rsidR="002C39B9">
        <w:rPr>
          <w:b/>
          <w:i/>
        </w:rPr>
        <w:t>S</w:t>
      </w:r>
      <w:r w:rsidRPr="00196868">
        <w:rPr>
          <w:b/>
          <w:i/>
        </w:rPr>
        <w:t>upport both ACK/NACK and NACK-only based feedback schemes</w:t>
      </w:r>
      <w:r>
        <w:rPr>
          <w:b/>
          <w:i/>
        </w:rPr>
        <w:t>.</w:t>
      </w:r>
    </w:p>
    <w:p w14:paraId="623C3776" w14:textId="7727CDA0" w:rsidR="00196868" w:rsidRPr="00196868" w:rsidRDefault="0095599C" w:rsidP="00D007C0">
      <w:pPr>
        <w:rPr>
          <w:lang w:val="en-GB" w:eastAsia="zh-CN"/>
        </w:rPr>
      </w:pPr>
      <w:r>
        <w:rPr>
          <w:szCs w:val="20"/>
          <w:lang w:eastAsia="zh-CN"/>
        </w:rPr>
        <w:t xml:space="preserve">With respect to the PUCCH resource configuration </w:t>
      </w:r>
      <w:r w:rsidRPr="00B73C90">
        <w:rPr>
          <w:szCs w:val="20"/>
          <w:lang w:eastAsia="zh-CN"/>
        </w:rPr>
        <w:t>for ACK/NACK based HARQ-ACK feedback</w:t>
      </w:r>
      <w:r w:rsidR="00505E4D">
        <w:rPr>
          <w:szCs w:val="20"/>
          <w:lang w:eastAsia="zh-CN"/>
        </w:rPr>
        <w:t>,</w:t>
      </w:r>
      <w:r w:rsidRPr="00B73C90">
        <w:rPr>
          <w:szCs w:val="20"/>
          <w:lang w:eastAsia="zh-CN"/>
        </w:rPr>
        <w:t xml:space="preserve"> if supported,</w:t>
      </w:r>
      <w:r>
        <w:rPr>
          <w:szCs w:val="20"/>
          <w:lang w:eastAsia="zh-CN"/>
        </w:rPr>
        <w:t xml:space="preserve"> there are 3 </w:t>
      </w:r>
      <w:r w:rsidR="00505E4D">
        <w:rPr>
          <w:szCs w:val="20"/>
          <w:lang w:eastAsia="zh-CN"/>
        </w:rPr>
        <w:t xml:space="preserve">options </w:t>
      </w:r>
      <w:r w:rsidRPr="00106F79">
        <w:rPr>
          <w:szCs w:val="20"/>
          <w:lang w:eastAsia="zh-CN"/>
        </w:rPr>
        <w:t>shown</w:t>
      </w:r>
      <w:r w:rsidR="006842FB" w:rsidRPr="00106F79">
        <w:rPr>
          <w:szCs w:val="20"/>
          <w:lang w:eastAsia="zh-CN"/>
        </w:rPr>
        <w:t xml:space="preserve"> above</w:t>
      </w:r>
      <w:r w:rsidRPr="00106F79">
        <w:rPr>
          <w:szCs w:val="20"/>
          <w:lang w:eastAsia="zh-CN"/>
        </w:rPr>
        <w:t>. Co</w:t>
      </w:r>
      <w:r>
        <w:rPr>
          <w:szCs w:val="20"/>
          <w:lang w:eastAsia="zh-CN"/>
        </w:rPr>
        <w:t xml:space="preserve">nsidering that </w:t>
      </w:r>
      <w:r w:rsidR="002C39B9">
        <w:rPr>
          <w:szCs w:val="20"/>
          <w:lang w:eastAsia="zh-CN"/>
        </w:rPr>
        <w:t xml:space="preserve">the unicast and multicast transmission can be </w:t>
      </w:r>
      <w:r w:rsidR="002C39B9" w:rsidRPr="002C39B9">
        <w:rPr>
          <w:szCs w:val="20"/>
          <w:lang w:eastAsia="zh-CN"/>
        </w:rPr>
        <w:t>coexist</w:t>
      </w:r>
      <w:r w:rsidR="002C39B9">
        <w:rPr>
          <w:szCs w:val="20"/>
          <w:lang w:eastAsia="zh-CN"/>
        </w:rPr>
        <w:t xml:space="preserve">ed in the same cell, we think Option1 </w:t>
      </w:r>
      <w:r w:rsidR="0047126A">
        <w:rPr>
          <w:szCs w:val="20"/>
          <w:lang w:eastAsia="zh-CN"/>
        </w:rPr>
        <w:t>should be supported</w:t>
      </w:r>
      <w:r w:rsidR="002C39B9">
        <w:rPr>
          <w:szCs w:val="20"/>
          <w:lang w:eastAsia="zh-CN"/>
        </w:rPr>
        <w:t xml:space="preserve"> </w:t>
      </w:r>
      <w:r w:rsidR="002C39B9" w:rsidRPr="002C39B9">
        <w:rPr>
          <w:szCs w:val="20"/>
          <w:lang w:eastAsia="zh-CN"/>
        </w:rPr>
        <w:t xml:space="preserve">in terms of </w:t>
      </w:r>
      <w:r w:rsidR="00505E4D">
        <w:rPr>
          <w:szCs w:val="20"/>
          <w:lang w:eastAsia="zh-CN"/>
        </w:rPr>
        <w:t>high</w:t>
      </w:r>
      <w:r w:rsidR="00505E4D" w:rsidRPr="002C39B9">
        <w:rPr>
          <w:szCs w:val="20"/>
          <w:lang w:eastAsia="zh-CN"/>
        </w:rPr>
        <w:t xml:space="preserve"> </w:t>
      </w:r>
      <w:r w:rsidR="002C39B9" w:rsidRPr="002C39B9">
        <w:rPr>
          <w:szCs w:val="20"/>
          <w:lang w:eastAsia="zh-CN"/>
        </w:rPr>
        <w:t>PUCCH resource utilization</w:t>
      </w:r>
      <w:r w:rsidR="00505E4D">
        <w:rPr>
          <w:szCs w:val="20"/>
          <w:lang w:eastAsia="zh-CN"/>
        </w:rPr>
        <w:t xml:space="preserve"> ratio</w:t>
      </w:r>
      <w:r w:rsidR="00354C96">
        <w:rPr>
          <w:szCs w:val="20"/>
          <w:lang w:eastAsia="zh-CN"/>
        </w:rPr>
        <w:t>,</w:t>
      </w:r>
      <w:r w:rsidR="00354C96" w:rsidRPr="00354C96">
        <w:rPr>
          <w:szCs w:val="20"/>
          <w:lang w:eastAsia="zh-CN"/>
        </w:rPr>
        <w:t xml:space="preserve"> and the resource details can be further discussed.</w:t>
      </w:r>
      <w:r w:rsidR="00354C96">
        <w:rPr>
          <w:szCs w:val="20"/>
          <w:lang w:eastAsia="zh-CN"/>
        </w:rPr>
        <w:t xml:space="preserve"> Thus, we have the following proposal: </w:t>
      </w:r>
    </w:p>
    <w:p w14:paraId="37BA0EFB" w14:textId="22B7036B" w:rsidR="001A5D04" w:rsidRPr="002F5012" w:rsidRDefault="002C39B9" w:rsidP="002F5012">
      <w:pPr>
        <w:autoSpaceDE/>
        <w:adjustRightInd/>
        <w:spacing w:beforeLines="50" w:before="120"/>
        <w:rPr>
          <w:b/>
          <w:i/>
          <w:sz w:val="20"/>
          <w:szCs w:val="20"/>
        </w:rPr>
      </w:pPr>
      <w:r w:rsidRPr="00196868">
        <w:rPr>
          <w:b/>
          <w:i/>
          <w:lang w:eastAsia="zh-CN"/>
        </w:rPr>
        <w:t xml:space="preserve">Proposal </w:t>
      </w:r>
      <w:r>
        <w:rPr>
          <w:b/>
          <w:i/>
          <w:lang w:eastAsia="zh-CN"/>
        </w:rPr>
        <w:t>2</w:t>
      </w:r>
      <w:r w:rsidRPr="00196868">
        <w:rPr>
          <w:b/>
          <w:i/>
          <w:lang w:eastAsia="zh-CN"/>
        </w:rPr>
        <w:t xml:space="preserve">: </w:t>
      </w:r>
      <w:r>
        <w:rPr>
          <w:b/>
          <w:i/>
          <w:lang w:eastAsia="zh-CN"/>
        </w:rPr>
        <w:t>For</w:t>
      </w:r>
      <w:r w:rsidRPr="002C39B9">
        <w:t xml:space="preserve"> </w:t>
      </w:r>
      <w:r w:rsidRPr="002C39B9">
        <w:rPr>
          <w:b/>
          <w:i/>
          <w:lang w:eastAsia="zh-CN"/>
        </w:rPr>
        <w:t>ACK/NACK based feedback</w:t>
      </w:r>
      <w:r w:rsidR="0047126A">
        <w:rPr>
          <w:b/>
          <w:i/>
          <w:lang w:eastAsia="zh-CN"/>
        </w:rPr>
        <w:t xml:space="preserve">, </w:t>
      </w:r>
      <w:r w:rsidR="0047126A" w:rsidRPr="0047126A">
        <w:rPr>
          <w:b/>
          <w:i/>
          <w:lang w:eastAsia="zh-CN"/>
        </w:rPr>
        <w:t>Option1 should be supported</w:t>
      </w:r>
      <w:r w:rsidR="0047126A">
        <w:rPr>
          <w:b/>
          <w:i/>
          <w:lang w:eastAsia="zh-CN"/>
        </w:rPr>
        <w:t xml:space="preserve"> for PUCCH resource </w:t>
      </w:r>
      <w:r w:rsidR="00354C96">
        <w:rPr>
          <w:b/>
          <w:i/>
          <w:lang w:eastAsia="zh-CN"/>
        </w:rPr>
        <w:t>configuration.</w:t>
      </w:r>
    </w:p>
    <w:p w14:paraId="7438CB14" w14:textId="620AE0D5" w:rsidR="000A5789" w:rsidRPr="000A5789" w:rsidRDefault="002F5012" w:rsidP="00D007C0">
      <w:pPr>
        <w:rPr>
          <w:lang w:eastAsia="zh-CN"/>
        </w:rPr>
      </w:pPr>
      <w:r>
        <w:t>For slot-level repetition, we have the following agreement in the latest RAN1 meeting:</w:t>
      </w:r>
    </w:p>
    <w:tbl>
      <w:tblPr>
        <w:tblStyle w:val="ac"/>
        <w:tblW w:w="0" w:type="auto"/>
        <w:tblLook w:val="04A0" w:firstRow="1" w:lastRow="0" w:firstColumn="1" w:lastColumn="0" w:noHBand="0" w:noVBand="1"/>
      </w:tblPr>
      <w:tblGrid>
        <w:gridCol w:w="9307"/>
      </w:tblGrid>
      <w:tr w:rsidR="00354C96" w14:paraId="6D4A190C" w14:textId="77777777" w:rsidTr="00354C96">
        <w:tc>
          <w:tcPr>
            <w:tcW w:w="9307" w:type="dxa"/>
          </w:tcPr>
          <w:p w14:paraId="4EAFCE74" w14:textId="77777777" w:rsidR="00354C96" w:rsidRPr="005934B8" w:rsidRDefault="00354C96" w:rsidP="00354C96">
            <w:pPr>
              <w:rPr>
                <w:highlight w:val="green"/>
                <w:lang w:eastAsia="zh-CN"/>
              </w:rPr>
            </w:pPr>
            <w:r w:rsidRPr="005934B8">
              <w:rPr>
                <w:highlight w:val="green"/>
                <w:lang w:eastAsia="zh-CN"/>
              </w:rPr>
              <w:t>Agreements:</w:t>
            </w:r>
          </w:p>
          <w:p w14:paraId="499023F6" w14:textId="77777777" w:rsidR="00354C96" w:rsidRPr="005934B8" w:rsidRDefault="00354C96" w:rsidP="00354C96">
            <w:pPr>
              <w:rPr>
                <w:szCs w:val="20"/>
                <w:lang w:eastAsia="zh-CN"/>
              </w:rPr>
            </w:pPr>
            <w:r w:rsidRPr="005934B8">
              <w:rPr>
                <w:szCs w:val="20"/>
                <w:lang w:eastAsia="zh-CN"/>
              </w:rPr>
              <w:t>For slot-level repetition for</w:t>
            </w:r>
            <w:bookmarkStart w:id="3" w:name="OLE_LINK7"/>
            <w:bookmarkStart w:id="4" w:name="OLE_LINK8"/>
            <w:r w:rsidRPr="005934B8">
              <w:rPr>
                <w:szCs w:val="20"/>
                <w:lang w:eastAsia="zh-CN"/>
              </w:rPr>
              <w:t xml:space="preserve"> group-common PDSCH</w:t>
            </w:r>
            <w:bookmarkEnd w:id="3"/>
            <w:bookmarkEnd w:id="4"/>
            <w:r w:rsidRPr="005934B8">
              <w:rPr>
                <w:szCs w:val="20"/>
              </w:rPr>
              <w:t xml:space="preserve"> </w:t>
            </w:r>
            <w:r w:rsidRPr="005934B8">
              <w:rPr>
                <w:szCs w:val="20"/>
                <w:lang w:eastAsia="zh-CN"/>
              </w:rPr>
              <w:t>of RRC_CONNECTED UEs, for indicating the repetition number, further down-select among:</w:t>
            </w:r>
          </w:p>
          <w:p w14:paraId="39C07CD1" w14:textId="77777777" w:rsidR="00354C96" w:rsidRPr="005934B8" w:rsidRDefault="00354C96" w:rsidP="006C7EAD">
            <w:pPr>
              <w:numPr>
                <w:ilvl w:val="0"/>
                <w:numId w:val="5"/>
              </w:numPr>
              <w:overflowPunct w:val="0"/>
              <w:adjustRightInd/>
              <w:spacing w:after="0"/>
              <w:contextualSpacing/>
              <w:rPr>
                <w:szCs w:val="20"/>
                <w:lang w:eastAsia="zh-CN"/>
              </w:rPr>
            </w:pPr>
            <w:r w:rsidRPr="005934B8">
              <w:rPr>
                <w:szCs w:val="20"/>
                <w:lang w:eastAsia="zh-CN"/>
              </w:rPr>
              <w:t>Opt 1: by DCI</w:t>
            </w:r>
          </w:p>
          <w:p w14:paraId="28813FB5" w14:textId="77777777" w:rsidR="00354C96" w:rsidRPr="005934B8" w:rsidRDefault="00354C96" w:rsidP="006C7EAD">
            <w:pPr>
              <w:numPr>
                <w:ilvl w:val="0"/>
                <w:numId w:val="5"/>
              </w:numPr>
              <w:overflowPunct w:val="0"/>
              <w:adjustRightInd/>
              <w:spacing w:after="0"/>
              <w:contextualSpacing/>
              <w:rPr>
                <w:szCs w:val="20"/>
                <w:lang w:eastAsia="zh-CN"/>
              </w:rPr>
            </w:pPr>
            <w:r w:rsidRPr="005934B8">
              <w:rPr>
                <w:szCs w:val="20"/>
                <w:lang w:eastAsia="zh-CN"/>
              </w:rPr>
              <w:t>Opt 2: by RRC</w:t>
            </w:r>
          </w:p>
          <w:p w14:paraId="0175DE2C" w14:textId="77777777" w:rsidR="00354C96" w:rsidRPr="005934B8" w:rsidRDefault="00354C96" w:rsidP="006C7EAD">
            <w:pPr>
              <w:numPr>
                <w:ilvl w:val="0"/>
                <w:numId w:val="5"/>
              </w:numPr>
              <w:overflowPunct w:val="0"/>
              <w:adjustRightInd/>
              <w:spacing w:after="0"/>
              <w:contextualSpacing/>
              <w:rPr>
                <w:szCs w:val="20"/>
                <w:lang w:eastAsia="zh-CN"/>
              </w:rPr>
            </w:pPr>
            <w:r w:rsidRPr="005934B8">
              <w:rPr>
                <w:szCs w:val="20"/>
                <w:lang w:eastAsia="zh-CN"/>
              </w:rPr>
              <w:t>Opt 3: by RRC+DCI</w:t>
            </w:r>
          </w:p>
          <w:p w14:paraId="21D8E22D" w14:textId="77777777" w:rsidR="00354C96" w:rsidRPr="005934B8" w:rsidRDefault="00354C96" w:rsidP="006C7EAD">
            <w:pPr>
              <w:numPr>
                <w:ilvl w:val="0"/>
                <w:numId w:val="5"/>
              </w:numPr>
              <w:overflowPunct w:val="0"/>
              <w:adjustRightInd/>
              <w:spacing w:after="0"/>
              <w:contextualSpacing/>
              <w:rPr>
                <w:szCs w:val="20"/>
                <w:lang w:eastAsia="zh-CN"/>
              </w:rPr>
            </w:pPr>
            <w:r w:rsidRPr="005934B8">
              <w:rPr>
                <w:szCs w:val="20"/>
                <w:lang w:eastAsia="zh-CN"/>
              </w:rPr>
              <w:t>FFS: Opt 4: by MAC-CE</w:t>
            </w:r>
          </w:p>
          <w:p w14:paraId="1869A7ED" w14:textId="77777777" w:rsidR="00354C96" w:rsidRPr="005934B8" w:rsidRDefault="00354C96" w:rsidP="006C7EAD">
            <w:pPr>
              <w:numPr>
                <w:ilvl w:val="0"/>
                <w:numId w:val="5"/>
              </w:numPr>
              <w:overflowPunct w:val="0"/>
              <w:adjustRightInd/>
              <w:spacing w:after="0"/>
              <w:contextualSpacing/>
              <w:rPr>
                <w:szCs w:val="20"/>
                <w:lang w:eastAsia="zh-CN"/>
              </w:rPr>
            </w:pPr>
            <w:r w:rsidRPr="005934B8">
              <w:rPr>
                <w:szCs w:val="20"/>
                <w:lang w:eastAsia="zh-CN"/>
              </w:rPr>
              <w:t>FFS: Opt 5: by RRC+MAC-CE</w:t>
            </w:r>
          </w:p>
          <w:p w14:paraId="285BEA55" w14:textId="77777777" w:rsidR="00354C96" w:rsidRPr="005934B8" w:rsidRDefault="00354C96" w:rsidP="006C7EAD">
            <w:pPr>
              <w:numPr>
                <w:ilvl w:val="0"/>
                <w:numId w:val="5"/>
              </w:numPr>
              <w:overflowPunct w:val="0"/>
              <w:adjustRightInd/>
              <w:spacing w:after="0"/>
              <w:contextualSpacing/>
              <w:rPr>
                <w:szCs w:val="20"/>
                <w:lang w:eastAsia="zh-CN"/>
              </w:rPr>
            </w:pPr>
            <w:r w:rsidRPr="005934B8">
              <w:rPr>
                <w:szCs w:val="20"/>
                <w:lang w:eastAsia="zh-CN"/>
              </w:rPr>
              <w:t xml:space="preserve">FFS details for each option. </w:t>
            </w:r>
          </w:p>
          <w:p w14:paraId="16B9B464" w14:textId="66DD5466" w:rsidR="00354C96" w:rsidRPr="00354C96" w:rsidRDefault="00354C96" w:rsidP="006C7EAD">
            <w:pPr>
              <w:numPr>
                <w:ilvl w:val="0"/>
                <w:numId w:val="5"/>
              </w:numPr>
              <w:overflowPunct w:val="0"/>
              <w:adjustRightInd/>
              <w:spacing w:after="0"/>
              <w:contextualSpacing/>
              <w:rPr>
                <w:szCs w:val="20"/>
                <w:lang w:eastAsia="zh-CN"/>
              </w:rPr>
            </w:pPr>
            <w:r w:rsidRPr="005934B8">
              <w:rPr>
                <w:szCs w:val="20"/>
                <w:lang w:eastAsia="zh-CN"/>
              </w:rPr>
              <w:t>FFS further enhancements for configuration of slot-level repetition</w:t>
            </w:r>
          </w:p>
        </w:tc>
      </w:tr>
    </w:tbl>
    <w:p w14:paraId="23ADFCEF" w14:textId="77777777" w:rsidR="00354C96" w:rsidRDefault="00354C96" w:rsidP="00D007C0">
      <w:pPr>
        <w:rPr>
          <w:rFonts w:eastAsiaTheme="minorEastAsia"/>
          <w:lang w:eastAsia="zh-CN"/>
        </w:rPr>
      </w:pPr>
    </w:p>
    <w:p w14:paraId="7DB1B6E0" w14:textId="569C6217" w:rsidR="00354C96" w:rsidRDefault="00354C96" w:rsidP="00D007C0">
      <w:pPr>
        <w:rPr>
          <w:rFonts w:eastAsiaTheme="minorEastAsia"/>
          <w:lang w:eastAsia="zh-CN"/>
        </w:rPr>
      </w:pPr>
      <w:r>
        <w:rPr>
          <w:rFonts w:eastAsiaTheme="minorEastAsia"/>
          <w:lang w:eastAsia="zh-CN"/>
        </w:rPr>
        <w:t xml:space="preserve">For R15, the PDSCH repetition number can be indicated by </w:t>
      </w:r>
      <w:r w:rsidR="007223D2">
        <w:rPr>
          <w:rFonts w:eastAsiaTheme="minorEastAsia"/>
          <w:lang w:eastAsia="zh-CN"/>
        </w:rPr>
        <w:t xml:space="preserve">RRC signaling. In Rel-16 multi-TRP case, the PDSCH repetition number can be indicated by </w:t>
      </w:r>
      <w:r w:rsidR="002F5012">
        <w:rPr>
          <w:rFonts w:eastAsiaTheme="minorEastAsia"/>
          <w:lang w:eastAsia="zh-CN"/>
        </w:rPr>
        <w:t xml:space="preserve">TDRA field in </w:t>
      </w:r>
      <w:r w:rsidR="007223D2">
        <w:rPr>
          <w:rFonts w:eastAsiaTheme="minorEastAsia"/>
          <w:lang w:eastAsia="zh-CN"/>
        </w:rPr>
        <w:t xml:space="preserve">DCI. </w:t>
      </w:r>
      <w:r w:rsidR="007223D2">
        <w:rPr>
          <w:rFonts w:eastAsiaTheme="minorEastAsia" w:hint="eastAsia"/>
          <w:lang w:eastAsia="zh-CN"/>
        </w:rPr>
        <w:t>F</w:t>
      </w:r>
      <w:r w:rsidR="007223D2">
        <w:rPr>
          <w:rFonts w:eastAsiaTheme="minorEastAsia"/>
          <w:lang w:eastAsia="zh-CN"/>
        </w:rPr>
        <w:t xml:space="preserve">or indicating the repetition number of </w:t>
      </w:r>
      <w:r w:rsidR="007223D2" w:rsidRPr="005934B8">
        <w:rPr>
          <w:szCs w:val="20"/>
          <w:lang w:eastAsia="zh-CN"/>
        </w:rPr>
        <w:t>group-common PDSCH</w:t>
      </w:r>
      <w:r w:rsidR="007223D2">
        <w:rPr>
          <w:rFonts w:eastAsiaTheme="minorEastAsia"/>
          <w:lang w:eastAsia="zh-CN"/>
        </w:rPr>
        <w:t xml:space="preserve"> </w:t>
      </w:r>
      <w:r w:rsidR="00505E4D">
        <w:rPr>
          <w:rFonts w:eastAsiaTheme="minorEastAsia"/>
          <w:lang w:eastAsia="zh-CN"/>
        </w:rPr>
        <w:t>transmission</w:t>
      </w:r>
      <w:r w:rsidR="007223D2">
        <w:rPr>
          <w:rFonts w:eastAsiaTheme="minorEastAsia"/>
          <w:lang w:eastAsia="zh-CN"/>
        </w:rPr>
        <w:t>, in general, w</w:t>
      </w:r>
      <w:r w:rsidR="007223D2" w:rsidRPr="00354C96">
        <w:rPr>
          <w:rFonts w:eastAsiaTheme="minorEastAsia"/>
          <w:lang w:eastAsia="zh-CN"/>
        </w:rPr>
        <w:t>e prefer to reuse PDSCH repetition mechanism in NR R15/R16 as much as possible.</w:t>
      </w:r>
      <w:r w:rsidR="007223D2">
        <w:rPr>
          <w:rFonts w:eastAsiaTheme="minorEastAsia"/>
          <w:lang w:eastAsia="zh-CN"/>
        </w:rPr>
        <w:t xml:space="preserve"> Thus, we prefer Opt </w:t>
      </w:r>
      <w:r w:rsidR="007D2B72">
        <w:rPr>
          <w:rFonts w:eastAsiaTheme="minorEastAsia"/>
          <w:lang w:eastAsia="zh-CN"/>
        </w:rPr>
        <w:t xml:space="preserve">2 </w:t>
      </w:r>
      <w:r w:rsidR="007223D2">
        <w:rPr>
          <w:rFonts w:eastAsiaTheme="minorEastAsia"/>
          <w:lang w:eastAsia="zh-CN"/>
        </w:rPr>
        <w:t xml:space="preserve">and Opt </w:t>
      </w:r>
      <w:r w:rsidR="007D2B72">
        <w:rPr>
          <w:rFonts w:eastAsiaTheme="minorEastAsia"/>
          <w:lang w:eastAsia="zh-CN"/>
        </w:rPr>
        <w:t>3</w:t>
      </w:r>
      <w:r w:rsidR="007223D2">
        <w:rPr>
          <w:rFonts w:eastAsiaTheme="minorEastAsia"/>
          <w:lang w:eastAsia="zh-CN"/>
        </w:rPr>
        <w:t>.</w:t>
      </w:r>
    </w:p>
    <w:p w14:paraId="261931E9" w14:textId="249FE62E" w:rsidR="004F2AE8" w:rsidRDefault="007223D2" w:rsidP="004F2AE8">
      <w:pPr>
        <w:rPr>
          <w:rFonts w:eastAsiaTheme="minorEastAsia"/>
          <w:lang w:eastAsia="zh-CN"/>
        </w:rPr>
      </w:pPr>
      <w:r w:rsidRPr="007223D2">
        <w:rPr>
          <w:rFonts w:eastAsiaTheme="minorEastAsia"/>
          <w:b/>
          <w:i/>
          <w:lang w:eastAsia="zh-CN"/>
        </w:rPr>
        <w:t xml:space="preserve">Proposal3: For indicating the </w:t>
      </w:r>
      <w:r w:rsidR="003C5105">
        <w:rPr>
          <w:rFonts w:eastAsiaTheme="minorEastAsia"/>
          <w:b/>
          <w:i/>
          <w:lang w:eastAsia="zh-CN"/>
        </w:rPr>
        <w:t xml:space="preserve">MBS PDSCH </w:t>
      </w:r>
      <w:r w:rsidRPr="007223D2">
        <w:rPr>
          <w:rFonts w:eastAsiaTheme="minorEastAsia"/>
          <w:b/>
          <w:i/>
          <w:lang w:eastAsia="zh-CN"/>
        </w:rPr>
        <w:t xml:space="preserve">repetition number, support Opt </w:t>
      </w:r>
      <w:r w:rsidR="007D2B72">
        <w:rPr>
          <w:rFonts w:eastAsiaTheme="minorEastAsia"/>
          <w:b/>
          <w:i/>
          <w:lang w:eastAsia="zh-CN"/>
        </w:rPr>
        <w:t>2</w:t>
      </w:r>
      <w:r w:rsidR="007D2B72" w:rsidRPr="007223D2">
        <w:rPr>
          <w:rFonts w:eastAsiaTheme="minorEastAsia"/>
          <w:b/>
          <w:i/>
          <w:lang w:eastAsia="zh-CN"/>
        </w:rPr>
        <w:t xml:space="preserve"> </w:t>
      </w:r>
      <w:r w:rsidRPr="007223D2">
        <w:rPr>
          <w:rFonts w:eastAsiaTheme="minorEastAsia"/>
          <w:b/>
          <w:i/>
          <w:lang w:eastAsia="zh-CN"/>
        </w:rPr>
        <w:t xml:space="preserve">and Opt </w:t>
      </w:r>
      <w:r w:rsidR="007D2B72">
        <w:rPr>
          <w:rFonts w:eastAsiaTheme="minorEastAsia"/>
          <w:b/>
          <w:i/>
          <w:lang w:eastAsia="zh-CN"/>
        </w:rPr>
        <w:t>3</w:t>
      </w:r>
      <w:r>
        <w:rPr>
          <w:rFonts w:eastAsiaTheme="minorEastAsia"/>
          <w:b/>
          <w:i/>
          <w:lang w:eastAsia="zh-CN"/>
        </w:rPr>
        <w:t>.</w:t>
      </w:r>
    </w:p>
    <w:p w14:paraId="06950EF4" w14:textId="5446878A" w:rsidR="007223D2" w:rsidRPr="004F2AE8" w:rsidRDefault="004F2AE8" w:rsidP="00D007C0">
      <w:pPr>
        <w:rPr>
          <w:rFonts w:eastAsiaTheme="minorEastAsia"/>
          <w:lang w:eastAsia="zh-CN"/>
        </w:rPr>
      </w:pPr>
      <w:r>
        <w:rPr>
          <w:rFonts w:eastAsiaTheme="minorEastAsia"/>
          <w:lang w:eastAsia="zh-CN"/>
        </w:rPr>
        <w:t xml:space="preserve">In the latest RAN1#103-e meeting, the following agreement for retransmission scheme was achieved. </w:t>
      </w:r>
    </w:p>
    <w:tbl>
      <w:tblPr>
        <w:tblStyle w:val="ac"/>
        <w:tblW w:w="0" w:type="auto"/>
        <w:tblLook w:val="04A0" w:firstRow="1" w:lastRow="0" w:firstColumn="1" w:lastColumn="0" w:noHBand="0" w:noVBand="1"/>
      </w:tblPr>
      <w:tblGrid>
        <w:gridCol w:w="9307"/>
      </w:tblGrid>
      <w:tr w:rsidR="003F6856" w14:paraId="3644D8BF" w14:textId="77777777" w:rsidTr="003F6856">
        <w:tc>
          <w:tcPr>
            <w:tcW w:w="9307" w:type="dxa"/>
          </w:tcPr>
          <w:p w14:paraId="499CA073" w14:textId="77777777" w:rsidR="003F6856" w:rsidRPr="005934B8" w:rsidRDefault="003F6856" w:rsidP="003F6856">
            <w:pPr>
              <w:rPr>
                <w:lang w:eastAsia="zh-CN"/>
              </w:rPr>
            </w:pPr>
          </w:p>
          <w:p w14:paraId="18C4340C" w14:textId="77777777" w:rsidR="003F6856" w:rsidRPr="005934B8" w:rsidRDefault="003F6856" w:rsidP="003F6856">
            <w:pPr>
              <w:rPr>
                <w:highlight w:val="green"/>
                <w:lang w:eastAsia="zh-CN"/>
              </w:rPr>
            </w:pPr>
            <w:r w:rsidRPr="005934B8">
              <w:rPr>
                <w:highlight w:val="green"/>
                <w:lang w:eastAsia="zh-CN"/>
              </w:rPr>
              <w:t>Agreements:</w:t>
            </w:r>
          </w:p>
          <w:p w14:paraId="3A0D62C9" w14:textId="77777777" w:rsidR="003F6856" w:rsidRPr="00DD3C12" w:rsidRDefault="003F6856" w:rsidP="003F6856">
            <w:pPr>
              <w:rPr>
                <w:szCs w:val="20"/>
                <w:lang w:eastAsia="zh-CN"/>
              </w:rPr>
            </w:pPr>
            <w:r w:rsidRPr="005934B8">
              <w:rPr>
                <w:szCs w:val="20"/>
                <w:lang w:eastAsia="zh-CN"/>
              </w:rPr>
              <w:t>From the perspective of RRC_CONNECTED UEs receiving multicast, at least for PTM scheme 1 initial t</w:t>
            </w:r>
            <w:r w:rsidRPr="00DD3C12">
              <w:rPr>
                <w:szCs w:val="20"/>
                <w:lang w:eastAsia="zh-CN"/>
              </w:rPr>
              <w:t>ransmission, retransmission supports, for the purpose of down-selection, options are:</w:t>
            </w:r>
          </w:p>
          <w:p w14:paraId="2E939C3A" w14:textId="77777777" w:rsidR="003F6856" w:rsidRPr="00DD3C12" w:rsidRDefault="003F6856" w:rsidP="006C7EAD">
            <w:pPr>
              <w:numPr>
                <w:ilvl w:val="0"/>
                <w:numId w:val="5"/>
              </w:numPr>
              <w:overflowPunct w:val="0"/>
              <w:adjustRightInd/>
              <w:spacing w:after="0"/>
              <w:contextualSpacing/>
              <w:rPr>
                <w:szCs w:val="20"/>
                <w:lang w:eastAsia="zh-CN"/>
              </w:rPr>
            </w:pPr>
            <w:r w:rsidRPr="00DD3C12">
              <w:rPr>
                <w:szCs w:val="20"/>
                <w:lang w:eastAsia="zh-CN"/>
              </w:rPr>
              <w:t>Option 1: group-common PDCCH scheduled group-common PDSCH</w:t>
            </w:r>
          </w:p>
          <w:p w14:paraId="6FDD236D" w14:textId="77777777" w:rsidR="003F6856" w:rsidRPr="00DD3C12" w:rsidRDefault="003F6856" w:rsidP="006C7EAD">
            <w:pPr>
              <w:numPr>
                <w:ilvl w:val="0"/>
                <w:numId w:val="5"/>
              </w:numPr>
              <w:overflowPunct w:val="0"/>
              <w:adjustRightInd/>
              <w:spacing w:after="0"/>
              <w:contextualSpacing/>
              <w:rPr>
                <w:szCs w:val="20"/>
                <w:lang w:eastAsia="zh-CN"/>
              </w:rPr>
            </w:pPr>
            <w:r w:rsidRPr="00DD3C12">
              <w:rPr>
                <w:szCs w:val="20"/>
                <w:lang w:eastAsia="zh-CN"/>
              </w:rPr>
              <w:t>Option 2: UE-specific PDCCH scheduled PDSCH</w:t>
            </w:r>
          </w:p>
          <w:p w14:paraId="11A4FBF2" w14:textId="77777777" w:rsidR="003F6856" w:rsidRPr="00DD3C12" w:rsidRDefault="003F6856" w:rsidP="006C7EAD">
            <w:pPr>
              <w:numPr>
                <w:ilvl w:val="1"/>
                <w:numId w:val="5"/>
              </w:numPr>
              <w:overflowPunct w:val="0"/>
              <w:adjustRightInd/>
              <w:spacing w:after="0"/>
              <w:contextualSpacing/>
              <w:rPr>
                <w:szCs w:val="20"/>
                <w:lang w:eastAsia="zh-CN"/>
              </w:rPr>
            </w:pPr>
            <w:r w:rsidRPr="00DD3C12">
              <w:rPr>
                <w:szCs w:val="20"/>
                <w:lang w:eastAsia="zh-CN"/>
              </w:rPr>
              <w:t>Alt 1: PDSCH is UE-specific PDSCH</w:t>
            </w:r>
          </w:p>
          <w:p w14:paraId="01622366" w14:textId="77777777" w:rsidR="003F6856" w:rsidRPr="00DD3C12" w:rsidRDefault="003F6856" w:rsidP="006C7EAD">
            <w:pPr>
              <w:numPr>
                <w:ilvl w:val="1"/>
                <w:numId w:val="5"/>
              </w:numPr>
              <w:overflowPunct w:val="0"/>
              <w:adjustRightInd/>
              <w:spacing w:after="0"/>
              <w:contextualSpacing/>
              <w:rPr>
                <w:szCs w:val="20"/>
                <w:lang w:eastAsia="zh-CN"/>
              </w:rPr>
            </w:pPr>
            <w:r w:rsidRPr="00DD3C12">
              <w:rPr>
                <w:szCs w:val="20"/>
                <w:lang w:eastAsia="zh-CN"/>
              </w:rPr>
              <w:t>Alt 2: PDSCH is group-common PDSCH</w:t>
            </w:r>
          </w:p>
          <w:p w14:paraId="2CF4A12D" w14:textId="77777777" w:rsidR="003F6856" w:rsidRPr="005934B8" w:rsidRDefault="003F6856" w:rsidP="006C7EAD">
            <w:pPr>
              <w:numPr>
                <w:ilvl w:val="0"/>
                <w:numId w:val="5"/>
              </w:numPr>
              <w:overflowPunct w:val="0"/>
              <w:adjustRightInd/>
              <w:spacing w:after="0"/>
              <w:contextualSpacing/>
              <w:rPr>
                <w:szCs w:val="20"/>
                <w:lang w:eastAsia="zh-CN"/>
              </w:rPr>
            </w:pPr>
            <w:r w:rsidRPr="005934B8">
              <w:rPr>
                <w:szCs w:val="20"/>
                <w:lang w:eastAsia="zh-CN"/>
              </w:rPr>
              <w:t>Option 3: both option 1 and option 2</w:t>
            </w:r>
          </w:p>
          <w:p w14:paraId="3FD7F9C4" w14:textId="77777777" w:rsidR="003F6856" w:rsidRPr="005934B8" w:rsidRDefault="003F6856" w:rsidP="006C7EAD">
            <w:pPr>
              <w:numPr>
                <w:ilvl w:val="0"/>
                <w:numId w:val="5"/>
              </w:numPr>
              <w:overflowPunct w:val="0"/>
              <w:adjustRightInd/>
              <w:spacing w:after="0"/>
              <w:contextualSpacing/>
              <w:rPr>
                <w:szCs w:val="20"/>
                <w:lang w:eastAsia="zh-CN"/>
              </w:rPr>
            </w:pPr>
            <w:r w:rsidRPr="005934B8">
              <w:rPr>
                <w:szCs w:val="20"/>
                <w:lang w:eastAsia="zh-CN"/>
              </w:rPr>
              <w:t>FFS other options</w:t>
            </w:r>
          </w:p>
          <w:p w14:paraId="2F504A73" w14:textId="30211DDD" w:rsidR="003F6856" w:rsidRPr="00255235" w:rsidRDefault="003F6856" w:rsidP="006C7EAD">
            <w:pPr>
              <w:numPr>
                <w:ilvl w:val="0"/>
                <w:numId w:val="5"/>
              </w:numPr>
              <w:overflowPunct w:val="0"/>
              <w:adjustRightInd/>
              <w:spacing w:after="0"/>
              <w:contextualSpacing/>
              <w:rPr>
                <w:szCs w:val="20"/>
                <w:lang w:eastAsia="zh-CN"/>
              </w:rPr>
            </w:pPr>
            <w:r w:rsidRPr="005934B8">
              <w:rPr>
                <w:szCs w:val="20"/>
                <w:lang w:eastAsia="zh-CN"/>
              </w:rPr>
              <w:t>FFS CBG based retransmission</w:t>
            </w:r>
          </w:p>
        </w:tc>
      </w:tr>
    </w:tbl>
    <w:p w14:paraId="6707C588" w14:textId="4512FCF9" w:rsidR="004F2AE8" w:rsidRDefault="004F2AE8" w:rsidP="00D007C0">
      <w:pPr>
        <w:rPr>
          <w:rFonts w:eastAsiaTheme="minorEastAsia"/>
          <w:lang w:eastAsia="zh-CN"/>
        </w:rPr>
      </w:pPr>
    </w:p>
    <w:p w14:paraId="33C1EAE9" w14:textId="671C0B8D" w:rsidR="00F82ABD" w:rsidRDefault="003C5105" w:rsidP="00D007C0">
      <w:pPr>
        <w:rPr>
          <w:rFonts w:eastAsiaTheme="minorEastAsia"/>
          <w:lang w:eastAsia="zh-CN"/>
        </w:rPr>
      </w:pPr>
      <w:r>
        <w:rPr>
          <w:rFonts w:eastAsiaTheme="minorEastAsia"/>
          <w:lang w:eastAsia="zh-CN"/>
        </w:rPr>
        <w:t>In NR</w:t>
      </w:r>
      <w:r>
        <w:rPr>
          <w:rFonts w:eastAsiaTheme="minorEastAsia" w:hint="eastAsia"/>
          <w:lang w:eastAsia="zh-CN"/>
        </w:rPr>
        <w:t>, CBG based PDSCH retransmission is introduced.</w:t>
      </w:r>
      <w:r>
        <w:rPr>
          <w:rFonts w:eastAsiaTheme="minorEastAsia"/>
          <w:lang w:eastAsia="zh-CN"/>
        </w:rPr>
        <w:t xml:space="preserve"> Instead of r</w:t>
      </w:r>
      <w:r w:rsidRPr="003C5105">
        <w:rPr>
          <w:rFonts w:eastAsiaTheme="minorEastAsia"/>
          <w:lang w:eastAsia="zh-CN"/>
        </w:rPr>
        <w:t>etransmit</w:t>
      </w:r>
      <w:r>
        <w:rPr>
          <w:rFonts w:eastAsiaTheme="minorEastAsia"/>
          <w:lang w:eastAsia="zh-CN"/>
        </w:rPr>
        <w:t>ting the entire TB,</w:t>
      </w:r>
      <w:r>
        <w:rPr>
          <w:rFonts w:eastAsiaTheme="minorEastAsia" w:hint="eastAsia"/>
          <w:lang w:eastAsia="zh-CN"/>
        </w:rPr>
        <w:t xml:space="preserve"> </w:t>
      </w:r>
      <w:r>
        <w:rPr>
          <w:rFonts w:eastAsiaTheme="minorEastAsia"/>
          <w:lang w:eastAsia="zh-CN"/>
        </w:rPr>
        <w:t xml:space="preserve">the network can retransmitted the failed CBs according to the </w:t>
      </w:r>
      <w:r w:rsidR="00B30D2E">
        <w:rPr>
          <w:rFonts w:eastAsiaTheme="minorEastAsia"/>
          <w:lang w:eastAsia="zh-CN"/>
        </w:rPr>
        <w:t>feedback</w:t>
      </w:r>
      <w:r w:rsidR="00505E4D">
        <w:rPr>
          <w:rFonts w:eastAsiaTheme="minorEastAsia"/>
          <w:lang w:eastAsia="zh-CN"/>
        </w:rPr>
        <w:t xml:space="preserve"> result</w:t>
      </w:r>
      <w:r w:rsidR="00B30D2E">
        <w:rPr>
          <w:rFonts w:eastAsiaTheme="minorEastAsia"/>
          <w:lang w:eastAsia="zh-CN"/>
        </w:rPr>
        <w:t xml:space="preserve"> from UE. For </w:t>
      </w:r>
      <w:r w:rsidR="008D7EC1">
        <w:rPr>
          <w:rFonts w:eastAsiaTheme="minorEastAsia"/>
          <w:lang w:eastAsia="zh-CN"/>
        </w:rPr>
        <w:t xml:space="preserve">MBS operation, </w:t>
      </w:r>
      <w:r w:rsidR="00F82ABD">
        <w:rPr>
          <w:rFonts w:eastAsiaTheme="minorEastAsia"/>
          <w:lang w:eastAsia="zh-CN"/>
        </w:rPr>
        <w:t>CBG based retransmission may not</w:t>
      </w:r>
      <w:r w:rsidR="00505E4D">
        <w:rPr>
          <w:rFonts w:eastAsiaTheme="minorEastAsia"/>
          <w:lang w:eastAsia="zh-CN"/>
        </w:rPr>
        <w:t xml:space="preserve"> be</w:t>
      </w:r>
      <w:r w:rsidR="00F82ABD">
        <w:rPr>
          <w:rFonts w:eastAsiaTheme="minorEastAsia"/>
          <w:lang w:eastAsia="zh-CN"/>
        </w:rPr>
        <w:t xml:space="preserve"> workable in NACK-only feedback scheme. Thus, we prefer to d</w:t>
      </w:r>
      <w:r w:rsidR="00F82ABD" w:rsidRPr="00F82ABD">
        <w:rPr>
          <w:rFonts w:eastAsiaTheme="minorEastAsia"/>
          <w:lang w:eastAsia="zh-CN"/>
        </w:rPr>
        <w:t>e-prioritize the discussion on CBG based retransmission</w:t>
      </w:r>
      <w:r w:rsidR="00F82ABD">
        <w:rPr>
          <w:rFonts w:eastAsiaTheme="minorEastAsia"/>
          <w:lang w:eastAsia="zh-CN"/>
        </w:rPr>
        <w:t xml:space="preserve">. </w:t>
      </w:r>
    </w:p>
    <w:p w14:paraId="20D24D22" w14:textId="13112828" w:rsidR="004E241F" w:rsidRPr="00184B8B" w:rsidRDefault="004E241F" w:rsidP="00D007C0">
      <w:pPr>
        <w:rPr>
          <w:rFonts w:eastAsiaTheme="minorEastAsia"/>
          <w:b/>
          <w:i/>
          <w:lang w:eastAsia="zh-CN"/>
        </w:rPr>
      </w:pPr>
      <w:r w:rsidRPr="00184B8B">
        <w:rPr>
          <w:rFonts w:eastAsiaTheme="minorEastAsia"/>
          <w:b/>
          <w:i/>
          <w:lang w:eastAsia="zh-CN"/>
        </w:rPr>
        <w:t>Proposal</w:t>
      </w:r>
      <w:r w:rsidR="00A33994">
        <w:rPr>
          <w:rFonts w:eastAsiaTheme="minorEastAsia"/>
          <w:b/>
          <w:i/>
          <w:lang w:eastAsia="zh-CN"/>
        </w:rPr>
        <w:t>4</w:t>
      </w:r>
      <w:r w:rsidRPr="00184B8B">
        <w:rPr>
          <w:rFonts w:eastAsiaTheme="minorEastAsia"/>
          <w:b/>
          <w:i/>
          <w:lang w:eastAsia="zh-CN"/>
        </w:rPr>
        <w:t xml:space="preserve">: </w:t>
      </w:r>
      <w:r w:rsidR="00C325C5" w:rsidRPr="005A28BB">
        <w:rPr>
          <w:b/>
          <w:i/>
          <w:lang w:eastAsia="zh-CN"/>
        </w:rPr>
        <w:t>De-prioritize the discussion</w:t>
      </w:r>
      <w:r w:rsidR="00C325C5">
        <w:rPr>
          <w:b/>
          <w:i/>
          <w:lang w:eastAsia="zh-CN"/>
        </w:rPr>
        <w:t xml:space="preserve"> on CBG based retransmission</w:t>
      </w:r>
      <w:r w:rsidRPr="00184B8B">
        <w:rPr>
          <w:rFonts w:eastAsiaTheme="minorEastAsia"/>
          <w:b/>
          <w:i/>
          <w:lang w:eastAsia="zh-CN"/>
        </w:rPr>
        <w:t>.</w:t>
      </w:r>
    </w:p>
    <w:p w14:paraId="3DA1B6D2" w14:textId="77777777" w:rsidR="0025071A" w:rsidRPr="00C325C5" w:rsidRDefault="0025071A" w:rsidP="00D007C0">
      <w:pPr>
        <w:rPr>
          <w:rFonts w:eastAsiaTheme="minorEastAsia"/>
          <w:lang w:eastAsia="zh-CN"/>
        </w:rPr>
      </w:pPr>
    </w:p>
    <w:p w14:paraId="7D69F5E2" w14:textId="4AE07B0B" w:rsidR="003F6856" w:rsidRDefault="003F6856" w:rsidP="004F2AE8">
      <w:pPr>
        <w:pStyle w:val="1"/>
        <w:tabs>
          <w:tab w:val="clear" w:pos="432"/>
        </w:tabs>
        <w:rPr>
          <w:lang w:eastAsia="ja-JP"/>
        </w:rPr>
      </w:pPr>
      <w:bookmarkStart w:id="5" w:name="_Ref129681832"/>
      <w:r>
        <w:rPr>
          <w:lang w:eastAsia="ja-JP"/>
        </w:rPr>
        <w:t>Conclusion</w:t>
      </w:r>
    </w:p>
    <w:p w14:paraId="46D0C17F" w14:textId="6FC57345" w:rsidR="004F2AE8" w:rsidRDefault="004F2AE8" w:rsidP="004F2AE8">
      <w:pPr>
        <w:rPr>
          <w:lang w:eastAsia="zh-CN"/>
        </w:rPr>
      </w:pPr>
      <w:r w:rsidRPr="00133192">
        <w:t>In this paper</w:t>
      </w:r>
      <w:r>
        <w:t>, w</w:t>
      </w:r>
      <w:r>
        <w:rPr>
          <w:lang w:eastAsia="zh-CN"/>
        </w:rPr>
        <w:t>e provide our opinions on m</w:t>
      </w:r>
      <w:r w:rsidRPr="004F2AE8">
        <w:rPr>
          <w:lang w:eastAsia="zh-CN"/>
        </w:rPr>
        <w:t xml:space="preserve">echanisms to </w:t>
      </w:r>
      <w:r>
        <w:rPr>
          <w:lang w:eastAsia="zh-CN"/>
        </w:rPr>
        <w:t>i</w:t>
      </w:r>
      <w:r w:rsidRPr="004F2AE8">
        <w:rPr>
          <w:lang w:eastAsia="zh-CN"/>
        </w:rPr>
        <w:t xml:space="preserve">mprove </w:t>
      </w:r>
      <w:r>
        <w:rPr>
          <w:lang w:eastAsia="zh-CN"/>
        </w:rPr>
        <w:t>r</w:t>
      </w:r>
      <w:r w:rsidRPr="004F2AE8">
        <w:rPr>
          <w:lang w:eastAsia="zh-CN"/>
        </w:rPr>
        <w:t>eliability of NR MBS</w:t>
      </w:r>
      <w:r>
        <w:rPr>
          <w:lang w:eastAsia="zh-CN"/>
        </w:rPr>
        <w:t>:</w:t>
      </w:r>
    </w:p>
    <w:p w14:paraId="5FAD2728" w14:textId="77777777" w:rsidR="00CF0586" w:rsidRPr="00196868" w:rsidRDefault="00CF0586" w:rsidP="00CF0586">
      <w:pPr>
        <w:autoSpaceDE/>
        <w:adjustRightInd/>
        <w:spacing w:beforeLines="50" w:before="120"/>
        <w:rPr>
          <w:b/>
          <w:i/>
          <w:sz w:val="20"/>
          <w:szCs w:val="20"/>
        </w:rPr>
      </w:pPr>
      <w:r w:rsidRPr="00196868">
        <w:rPr>
          <w:b/>
          <w:i/>
          <w:lang w:eastAsia="zh-CN"/>
        </w:rPr>
        <w:t xml:space="preserve">Proposal 1: </w:t>
      </w:r>
      <w:r>
        <w:rPr>
          <w:b/>
          <w:i/>
        </w:rPr>
        <w:t>S</w:t>
      </w:r>
      <w:r w:rsidRPr="00196868">
        <w:rPr>
          <w:b/>
          <w:i/>
        </w:rPr>
        <w:t>upport both ACK/NACK and NACK-only based feedback schemes</w:t>
      </w:r>
      <w:r>
        <w:rPr>
          <w:b/>
          <w:i/>
        </w:rPr>
        <w:t>.</w:t>
      </w:r>
    </w:p>
    <w:p w14:paraId="4F4B70EF" w14:textId="77777777" w:rsidR="00CF0586" w:rsidRPr="00196868" w:rsidRDefault="00CF0586" w:rsidP="00CF0586">
      <w:pPr>
        <w:autoSpaceDE/>
        <w:adjustRightInd/>
        <w:spacing w:beforeLines="50" w:before="120"/>
        <w:rPr>
          <w:b/>
          <w:i/>
          <w:sz w:val="20"/>
          <w:szCs w:val="20"/>
        </w:rPr>
      </w:pPr>
      <w:r w:rsidRPr="00196868">
        <w:rPr>
          <w:b/>
          <w:i/>
          <w:lang w:eastAsia="zh-CN"/>
        </w:rPr>
        <w:t xml:space="preserve">Proposal </w:t>
      </w:r>
      <w:r>
        <w:rPr>
          <w:b/>
          <w:i/>
          <w:lang w:eastAsia="zh-CN"/>
        </w:rPr>
        <w:t>2</w:t>
      </w:r>
      <w:r w:rsidRPr="00196868">
        <w:rPr>
          <w:b/>
          <w:i/>
          <w:lang w:eastAsia="zh-CN"/>
        </w:rPr>
        <w:t xml:space="preserve">: </w:t>
      </w:r>
      <w:r>
        <w:rPr>
          <w:b/>
          <w:i/>
          <w:lang w:eastAsia="zh-CN"/>
        </w:rPr>
        <w:t>For</w:t>
      </w:r>
      <w:r w:rsidRPr="002C39B9">
        <w:t xml:space="preserve"> </w:t>
      </w:r>
      <w:r w:rsidRPr="002C39B9">
        <w:rPr>
          <w:b/>
          <w:i/>
          <w:lang w:eastAsia="zh-CN"/>
        </w:rPr>
        <w:t>ACK/NACK based feedback</w:t>
      </w:r>
      <w:r>
        <w:rPr>
          <w:b/>
          <w:i/>
          <w:lang w:eastAsia="zh-CN"/>
        </w:rPr>
        <w:t xml:space="preserve">, </w:t>
      </w:r>
      <w:r w:rsidRPr="0047126A">
        <w:rPr>
          <w:b/>
          <w:i/>
          <w:lang w:eastAsia="zh-CN"/>
        </w:rPr>
        <w:t>Option1 should be supported</w:t>
      </w:r>
      <w:r>
        <w:rPr>
          <w:b/>
          <w:i/>
          <w:lang w:eastAsia="zh-CN"/>
        </w:rPr>
        <w:t xml:space="preserve"> for PUCCH resource configuration.</w:t>
      </w:r>
    </w:p>
    <w:p w14:paraId="42CECAEC" w14:textId="440A3ADE" w:rsidR="00CF0586" w:rsidRDefault="00CF0586" w:rsidP="00CF0586">
      <w:pPr>
        <w:rPr>
          <w:rFonts w:eastAsiaTheme="minorEastAsia"/>
          <w:b/>
          <w:i/>
          <w:lang w:eastAsia="zh-CN"/>
        </w:rPr>
      </w:pPr>
      <w:r w:rsidRPr="007223D2">
        <w:rPr>
          <w:rFonts w:eastAsiaTheme="minorEastAsia"/>
          <w:b/>
          <w:i/>
          <w:lang w:eastAsia="zh-CN"/>
        </w:rPr>
        <w:t xml:space="preserve">Proposal3: For indicating the </w:t>
      </w:r>
      <w:r>
        <w:rPr>
          <w:rFonts w:eastAsiaTheme="minorEastAsia"/>
          <w:b/>
          <w:i/>
          <w:lang w:eastAsia="zh-CN"/>
        </w:rPr>
        <w:t xml:space="preserve">MBS PDSCH </w:t>
      </w:r>
      <w:r w:rsidRPr="007223D2">
        <w:rPr>
          <w:rFonts w:eastAsiaTheme="minorEastAsia"/>
          <w:b/>
          <w:i/>
          <w:lang w:eastAsia="zh-CN"/>
        </w:rPr>
        <w:t xml:space="preserve">repetition number, support Opt </w:t>
      </w:r>
      <w:r w:rsidR="007D2B72">
        <w:rPr>
          <w:rFonts w:eastAsiaTheme="minorEastAsia"/>
          <w:b/>
          <w:i/>
          <w:lang w:eastAsia="zh-CN"/>
        </w:rPr>
        <w:t>2</w:t>
      </w:r>
      <w:r w:rsidR="007D2B72" w:rsidRPr="007223D2">
        <w:rPr>
          <w:rFonts w:eastAsiaTheme="minorEastAsia"/>
          <w:b/>
          <w:i/>
          <w:lang w:eastAsia="zh-CN"/>
        </w:rPr>
        <w:t xml:space="preserve"> </w:t>
      </w:r>
      <w:r w:rsidRPr="007223D2">
        <w:rPr>
          <w:rFonts w:eastAsiaTheme="minorEastAsia"/>
          <w:b/>
          <w:i/>
          <w:lang w:eastAsia="zh-CN"/>
        </w:rPr>
        <w:t xml:space="preserve">and Opt </w:t>
      </w:r>
      <w:r w:rsidR="007D2B72">
        <w:rPr>
          <w:rFonts w:eastAsiaTheme="minorEastAsia"/>
          <w:b/>
          <w:i/>
          <w:lang w:eastAsia="zh-CN"/>
        </w:rPr>
        <w:t>3</w:t>
      </w:r>
      <w:r>
        <w:rPr>
          <w:rFonts w:eastAsiaTheme="minorEastAsia"/>
          <w:b/>
          <w:i/>
          <w:lang w:eastAsia="zh-CN"/>
        </w:rPr>
        <w:t>.</w:t>
      </w:r>
    </w:p>
    <w:p w14:paraId="23221B10" w14:textId="77777777" w:rsidR="00A33994" w:rsidRPr="00184B8B" w:rsidRDefault="00A33994" w:rsidP="00A33994">
      <w:pPr>
        <w:rPr>
          <w:rFonts w:eastAsiaTheme="minorEastAsia"/>
          <w:b/>
          <w:i/>
          <w:lang w:eastAsia="zh-CN"/>
        </w:rPr>
      </w:pPr>
      <w:bookmarkStart w:id="6" w:name="_Ref124589665"/>
      <w:bookmarkStart w:id="7" w:name="_Ref71620620"/>
      <w:bookmarkStart w:id="8" w:name="_Ref124671424"/>
      <w:r w:rsidRPr="00184B8B">
        <w:rPr>
          <w:rFonts w:eastAsiaTheme="minorEastAsia"/>
          <w:b/>
          <w:i/>
          <w:lang w:eastAsia="zh-CN"/>
        </w:rPr>
        <w:t>Proposal</w:t>
      </w:r>
      <w:r>
        <w:rPr>
          <w:rFonts w:eastAsiaTheme="minorEastAsia"/>
          <w:b/>
          <w:i/>
          <w:lang w:eastAsia="zh-CN"/>
        </w:rPr>
        <w:t>4</w:t>
      </w:r>
      <w:r w:rsidRPr="00184B8B">
        <w:rPr>
          <w:rFonts w:eastAsiaTheme="minorEastAsia"/>
          <w:b/>
          <w:i/>
          <w:lang w:eastAsia="zh-CN"/>
        </w:rPr>
        <w:t xml:space="preserve">: </w:t>
      </w:r>
      <w:r w:rsidRPr="005A28BB">
        <w:rPr>
          <w:b/>
          <w:i/>
          <w:lang w:eastAsia="zh-CN"/>
        </w:rPr>
        <w:t>De-prioritize the discussion</w:t>
      </w:r>
      <w:r>
        <w:rPr>
          <w:b/>
          <w:i/>
          <w:lang w:eastAsia="zh-CN"/>
        </w:rPr>
        <w:t xml:space="preserve"> on CBG based retransmission</w:t>
      </w:r>
      <w:r w:rsidRPr="00184B8B">
        <w:rPr>
          <w:rFonts w:eastAsiaTheme="minorEastAsia"/>
          <w:b/>
          <w:i/>
          <w:lang w:eastAsia="zh-CN"/>
        </w:rPr>
        <w:t>.</w:t>
      </w:r>
    </w:p>
    <w:p w14:paraId="69D1F522" w14:textId="50435701" w:rsidR="001D780E" w:rsidRPr="00CF195E" w:rsidRDefault="001D780E" w:rsidP="001656B3">
      <w:pPr>
        <w:pStyle w:val="1"/>
        <w:numPr>
          <w:ilvl w:val="0"/>
          <w:numId w:val="0"/>
        </w:numPr>
      </w:pPr>
      <w:r w:rsidRPr="00CF195E">
        <w:t>References</w:t>
      </w:r>
    </w:p>
    <w:bookmarkEnd w:id="6"/>
    <w:bookmarkEnd w:id="7"/>
    <w:bookmarkEnd w:id="8"/>
    <w:p w14:paraId="36B60267" w14:textId="059C94CB" w:rsidR="009621DE" w:rsidRPr="00106F79" w:rsidRDefault="00122581" w:rsidP="00FF042E">
      <w:pPr>
        <w:pStyle w:val="References"/>
        <w:rPr>
          <w:kern w:val="2"/>
          <w:sz w:val="22"/>
          <w:lang w:val="en-GB" w:eastAsia="zh-CN"/>
        </w:rPr>
      </w:pPr>
      <w:r w:rsidRPr="00106F79">
        <w:rPr>
          <w:iCs/>
          <w:sz w:val="22"/>
        </w:rPr>
        <w:t>RP-201038</w:t>
      </w:r>
      <w:r w:rsidR="009621DE" w:rsidRPr="00106F79">
        <w:rPr>
          <w:rFonts w:hint="eastAsia"/>
          <w:sz w:val="22"/>
        </w:rPr>
        <w:t>,</w:t>
      </w:r>
      <w:r w:rsidR="009621DE" w:rsidRPr="00106F79">
        <w:rPr>
          <w:sz w:val="22"/>
        </w:rPr>
        <w:t xml:space="preserve"> </w:t>
      </w:r>
      <w:r w:rsidR="00BF3D1E" w:rsidRPr="00106F79">
        <w:rPr>
          <w:sz w:val="22"/>
        </w:rPr>
        <w:t>“</w:t>
      </w:r>
      <w:r w:rsidR="009621DE" w:rsidRPr="00106F79">
        <w:rPr>
          <w:sz w:val="22"/>
        </w:rPr>
        <w:t>WID revision: NR Multicast and Broadcast Services”</w:t>
      </w:r>
      <w:r w:rsidR="00AB10C5" w:rsidRPr="00106F79">
        <w:rPr>
          <w:iCs/>
          <w:sz w:val="22"/>
        </w:rPr>
        <w:t xml:space="preserve">, </w:t>
      </w:r>
      <w:r w:rsidRPr="00106F79">
        <w:rPr>
          <w:sz w:val="22"/>
        </w:rPr>
        <w:t>Huawei, HiSilicon</w:t>
      </w:r>
      <w:r w:rsidR="009621DE" w:rsidRPr="00106F79">
        <w:rPr>
          <w:iCs/>
          <w:sz w:val="22"/>
        </w:rPr>
        <w:t>,</w:t>
      </w:r>
      <w:r w:rsidR="009621DE" w:rsidRPr="00106F79">
        <w:rPr>
          <w:sz w:val="22"/>
        </w:rPr>
        <w:t xml:space="preserve"> E-meeting, June 29 - July 3, 2020</w:t>
      </w:r>
      <w:r w:rsidR="00BF3D1E" w:rsidRPr="00106F79">
        <w:rPr>
          <w:sz w:val="22"/>
        </w:rPr>
        <w:t>.</w:t>
      </w:r>
    </w:p>
    <w:p w14:paraId="3A9CD235" w14:textId="5007AB2C" w:rsidR="00832B67" w:rsidRPr="00106F79" w:rsidRDefault="0098228A" w:rsidP="00832B67">
      <w:pPr>
        <w:pStyle w:val="References"/>
        <w:rPr>
          <w:kern w:val="2"/>
          <w:sz w:val="22"/>
          <w:lang w:val="en-GB" w:eastAsia="zh-CN"/>
        </w:rPr>
      </w:pPr>
      <w:bookmarkStart w:id="9" w:name="_Ref53678362"/>
      <w:r w:rsidRPr="00106F79">
        <w:rPr>
          <w:rStyle w:val="Char3"/>
          <w:i w:val="0"/>
          <w:iCs w:val="0"/>
          <w:color w:val="auto"/>
          <w:kern w:val="2"/>
          <w:szCs w:val="16"/>
          <w:lang w:val="en-GB" w:eastAsia="zh-CN"/>
        </w:rPr>
        <w:t>RAN1 Chairman’s Notes, RAN1#10</w:t>
      </w:r>
      <w:r w:rsidR="00832B67" w:rsidRPr="00106F79">
        <w:rPr>
          <w:rStyle w:val="Char3"/>
          <w:i w:val="0"/>
          <w:iCs w:val="0"/>
          <w:color w:val="auto"/>
          <w:kern w:val="2"/>
          <w:szCs w:val="16"/>
          <w:lang w:val="en-GB" w:eastAsia="zh-CN"/>
        </w:rPr>
        <w:t>3</w:t>
      </w:r>
      <w:r w:rsidRPr="00106F79">
        <w:rPr>
          <w:rStyle w:val="Char3"/>
          <w:i w:val="0"/>
          <w:iCs w:val="0"/>
          <w:color w:val="auto"/>
          <w:kern w:val="2"/>
          <w:szCs w:val="16"/>
          <w:lang w:val="en-GB" w:eastAsia="zh-CN"/>
        </w:rPr>
        <w:t>-e, e-Meeting</w:t>
      </w:r>
      <w:bookmarkEnd w:id="5"/>
      <w:bookmarkEnd w:id="9"/>
    </w:p>
    <w:p w14:paraId="0462965D" w14:textId="501548E6" w:rsidR="00E40E66" w:rsidRPr="0030455A" w:rsidRDefault="00E40E66" w:rsidP="00832B67">
      <w:pPr>
        <w:pStyle w:val="References"/>
        <w:numPr>
          <w:ilvl w:val="0"/>
          <w:numId w:val="0"/>
        </w:numPr>
        <w:rPr>
          <w:kern w:val="2"/>
          <w:lang w:val="en-GB" w:eastAsia="zh-CN"/>
        </w:rPr>
      </w:pPr>
    </w:p>
    <w:sectPr w:rsidR="00E40E66" w:rsidRPr="0030455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045379" w14:textId="77777777" w:rsidR="00E77F39" w:rsidRDefault="00E77F39">
      <w:r>
        <w:separator/>
      </w:r>
    </w:p>
  </w:endnote>
  <w:endnote w:type="continuationSeparator" w:id="0">
    <w:p w14:paraId="16469EB0" w14:textId="77777777" w:rsidR="00E77F39" w:rsidRDefault="00E7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5C630" w14:textId="77777777" w:rsidR="00E77F39" w:rsidRDefault="00E77F39">
      <w:r>
        <w:separator/>
      </w:r>
    </w:p>
  </w:footnote>
  <w:footnote w:type="continuationSeparator" w:id="0">
    <w:p w14:paraId="35C1B2AC" w14:textId="77777777" w:rsidR="00E77F39" w:rsidRDefault="00E77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37D85"/>
    <w:multiLevelType w:val="hybridMultilevel"/>
    <w:tmpl w:val="493A87AC"/>
    <w:lvl w:ilvl="0" w:tplc="D2B87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E12DCE"/>
    <w:multiLevelType w:val="hybridMultilevel"/>
    <w:tmpl w:val="456CB6BA"/>
    <w:lvl w:ilvl="0" w:tplc="4D2AAB1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CB6208"/>
    <w:multiLevelType w:val="hybridMultilevel"/>
    <w:tmpl w:val="CF8CDAE2"/>
    <w:lvl w:ilvl="0" w:tplc="A5C295C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3B557C1"/>
    <w:multiLevelType w:val="multilevel"/>
    <w:tmpl w:val="D63651E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7"/>
  </w:num>
  <w:num w:numId="4">
    <w:abstractNumId w:val="6"/>
  </w:num>
  <w:num w:numId="5">
    <w:abstractNumId w:val="5"/>
  </w:num>
  <w:num w:numId="6">
    <w:abstractNumId w:val="0"/>
  </w:num>
  <w:num w:numId="7">
    <w:abstractNumId w:val="2"/>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EC"/>
    <w:rsid w:val="00001344"/>
    <w:rsid w:val="000020F6"/>
    <w:rsid w:val="00002893"/>
    <w:rsid w:val="000033A3"/>
    <w:rsid w:val="00003605"/>
    <w:rsid w:val="00003C56"/>
    <w:rsid w:val="00003EC2"/>
    <w:rsid w:val="000040A9"/>
    <w:rsid w:val="0000458E"/>
    <w:rsid w:val="0000467C"/>
    <w:rsid w:val="00004E70"/>
    <w:rsid w:val="00005875"/>
    <w:rsid w:val="00005CCF"/>
    <w:rsid w:val="000072B6"/>
    <w:rsid w:val="00007813"/>
    <w:rsid w:val="000109E6"/>
    <w:rsid w:val="00011F67"/>
    <w:rsid w:val="00012862"/>
    <w:rsid w:val="000128E6"/>
    <w:rsid w:val="000145BD"/>
    <w:rsid w:val="00015EFB"/>
    <w:rsid w:val="000165E2"/>
    <w:rsid w:val="000169EB"/>
    <w:rsid w:val="00016C6E"/>
    <w:rsid w:val="000172BE"/>
    <w:rsid w:val="00017D8A"/>
    <w:rsid w:val="00017FDE"/>
    <w:rsid w:val="0002028E"/>
    <w:rsid w:val="00022A90"/>
    <w:rsid w:val="00023388"/>
    <w:rsid w:val="00023425"/>
    <w:rsid w:val="00023C0C"/>
    <w:rsid w:val="000241BE"/>
    <w:rsid w:val="000242F2"/>
    <w:rsid w:val="000260A0"/>
    <w:rsid w:val="0002655B"/>
    <w:rsid w:val="00026D4B"/>
    <w:rsid w:val="00026FC6"/>
    <w:rsid w:val="000275C6"/>
    <w:rsid w:val="00027AD6"/>
    <w:rsid w:val="0003024C"/>
    <w:rsid w:val="00030DF8"/>
    <w:rsid w:val="00031A51"/>
    <w:rsid w:val="00031ADB"/>
    <w:rsid w:val="00032056"/>
    <w:rsid w:val="0003217A"/>
    <w:rsid w:val="000328CA"/>
    <w:rsid w:val="00032E40"/>
    <w:rsid w:val="00032ECF"/>
    <w:rsid w:val="0003376B"/>
    <w:rsid w:val="00034348"/>
    <w:rsid w:val="00034676"/>
    <w:rsid w:val="000346E6"/>
    <w:rsid w:val="000352B3"/>
    <w:rsid w:val="00035B74"/>
    <w:rsid w:val="000370B4"/>
    <w:rsid w:val="0004023E"/>
    <w:rsid w:val="0004024B"/>
    <w:rsid w:val="00041C57"/>
    <w:rsid w:val="000434B7"/>
    <w:rsid w:val="000435E4"/>
    <w:rsid w:val="0004371B"/>
    <w:rsid w:val="0004537B"/>
    <w:rsid w:val="00045C56"/>
    <w:rsid w:val="00046600"/>
    <w:rsid w:val="00046796"/>
    <w:rsid w:val="000467FD"/>
    <w:rsid w:val="00046AAF"/>
    <w:rsid w:val="00047225"/>
    <w:rsid w:val="00047E60"/>
    <w:rsid w:val="00050EE3"/>
    <w:rsid w:val="00052A3C"/>
    <w:rsid w:val="00052AD2"/>
    <w:rsid w:val="000530DF"/>
    <w:rsid w:val="000543F7"/>
    <w:rsid w:val="00054E0C"/>
    <w:rsid w:val="0005541D"/>
    <w:rsid w:val="000565C8"/>
    <w:rsid w:val="000572E3"/>
    <w:rsid w:val="00057DC8"/>
    <w:rsid w:val="00057E37"/>
    <w:rsid w:val="00060EA0"/>
    <w:rsid w:val="000612E1"/>
    <w:rsid w:val="000614FE"/>
    <w:rsid w:val="000633ED"/>
    <w:rsid w:val="000647C1"/>
    <w:rsid w:val="00064D4B"/>
    <w:rsid w:val="00065D38"/>
    <w:rsid w:val="00066C8E"/>
    <w:rsid w:val="00067C25"/>
    <w:rsid w:val="00067D79"/>
    <w:rsid w:val="00067DD1"/>
    <w:rsid w:val="0007014F"/>
    <w:rsid w:val="00070447"/>
    <w:rsid w:val="000706E7"/>
    <w:rsid w:val="00070EF8"/>
    <w:rsid w:val="00071192"/>
    <w:rsid w:val="000713A7"/>
    <w:rsid w:val="00072233"/>
    <w:rsid w:val="00072A80"/>
    <w:rsid w:val="000731A0"/>
    <w:rsid w:val="0007321B"/>
    <w:rsid w:val="000736C1"/>
    <w:rsid w:val="00073797"/>
    <w:rsid w:val="00073940"/>
    <w:rsid w:val="00073DEC"/>
    <w:rsid w:val="00073E10"/>
    <w:rsid w:val="000745AA"/>
    <w:rsid w:val="00074E86"/>
    <w:rsid w:val="00076097"/>
    <w:rsid w:val="00076541"/>
    <w:rsid w:val="000772F4"/>
    <w:rsid w:val="000776EB"/>
    <w:rsid w:val="0007772F"/>
    <w:rsid w:val="000806C8"/>
    <w:rsid w:val="00080726"/>
    <w:rsid w:val="00081541"/>
    <w:rsid w:val="0008175D"/>
    <w:rsid w:val="000823B0"/>
    <w:rsid w:val="0008335B"/>
    <w:rsid w:val="00083379"/>
    <w:rsid w:val="00083421"/>
    <w:rsid w:val="00083587"/>
    <w:rsid w:val="00083838"/>
    <w:rsid w:val="00083B6A"/>
    <w:rsid w:val="00085BDD"/>
    <w:rsid w:val="00085E04"/>
    <w:rsid w:val="000867EB"/>
    <w:rsid w:val="00086800"/>
    <w:rsid w:val="00087913"/>
    <w:rsid w:val="000879CE"/>
    <w:rsid w:val="000902DC"/>
    <w:rsid w:val="000911AE"/>
    <w:rsid w:val="0009245F"/>
    <w:rsid w:val="00092DE1"/>
    <w:rsid w:val="00093697"/>
    <w:rsid w:val="00093D42"/>
    <w:rsid w:val="00093DD0"/>
    <w:rsid w:val="000943D5"/>
    <w:rsid w:val="00094A16"/>
    <w:rsid w:val="00094B23"/>
    <w:rsid w:val="00094DE6"/>
    <w:rsid w:val="00096356"/>
    <w:rsid w:val="00097C99"/>
    <w:rsid w:val="000A0AD0"/>
    <w:rsid w:val="000A0F14"/>
    <w:rsid w:val="000A1441"/>
    <w:rsid w:val="000A1A06"/>
    <w:rsid w:val="000A1B60"/>
    <w:rsid w:val="000A1B69"/>
    <w:rsid w:val="000A21B4"/>
    <w:rsid w:val="000A2CC7"/>
    <w:rsid w:val="000A2ED6"/>
    <w:rsid w:val="000A4205"/>
    <w:rsid w:val="000A4460"/>
    <w:rsid w:val="000A4A19"/>
    <w:rsid w:val="000A5789"/>
    <w:rsid w:val="000A5C6B"/>
    <w:rsid w:val="000A6351"/>
    <w:rsid w:val="000A63B0"/>
    <w:rsid w:val="000A63D6"/>
    <w:rsid w:val="000A70FF"/>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115D"/>
    <w:rsid w:val="000C1535"/>
    <w:rsid w:val="000C252B"/>
    <w:rsid w:val="000C2FBD"/>
    <w:rsid w:val="000C3A12"/>
    <w:rsid w:val="000C3B0C"/>
    <w:rsid w:val="000C3C1F"/>
    <w:rsid w:val="000C422D"/>
    <w:rsid w:val="000C4A3A"/>
    <w:rsid w:val="000C5930"/>
    <w:rsid w:val="000C5F91"/>
    <w:rsid w:val="000C6025"/>
    <w:rsid w:val="000C62FF"/>
    <w:rsid w:val="000C6322"/>
    <w:rsid w:val="000C66F3"/>
    <w:rsid w:val="000C68CB"/>
    <w:rsid w:val="000C68D7"/>
    <w:rsid w:val="000C6B45"/>
    <w:rsid w:val="000D0565"/>
    <w:rsid w:val="000D0E4E"/>
    <w:rsid w:val="000D113C"/>
    <w:rsid w:val="000D12D1"/>
    <w:rsid w:val="000D159A"/>
    <w:rsid w:val="000D1796"/>
    <w:rsid w:val="000D1EE4"/>
    <w:rsid w:val="000D22CC"/>
    <w:rsid w:val="000D36AE"/>
    <w:rsid w:val="000D38A1"/>
    <w:rsid w:val="000D3B5F"/>
    <w:rsid w:val="000D45C0"/>
    <w:rsid w:val="000D4948"/>
    <w:rsid w:val="000D4C4E"/>
    <w:rsid w:val="000D5077"/>
    <w:rsid w:val="000D5362"/>
    <w:rsid w:val="000D57F8"/>
    <w:rsid w:val="000D5851"/>
    <w:rsid w:val="000D58C6"/>
    <w:rsid w:val="000D5C60"/>
    <w:rsid w:val="000D71E2"/>
    <w:rsid w:val="000D73A5"/>
    <w:rsid w:val="000E07D6"/>
    <w:rsid w:val="000E1380"/>
    <w:rsid w:val="000E18DF"/>
    <w:rsid w:val="000E4631"/>
    <w:rsid w:val="000E519D"/>
    <w:rsid w:val="000E59A0"/>
    <w:rsid w:val="000E5A50"/>
    <w:rsid w:val="000E5DE9"/>
    <w:rsid w:val="000E631E"/>
    <w:rsid w:val="000E63BA"/>
    <w:rsid w:val="000E7A84"/>
    <w:rsid w:val="000F15BC"/>
    <w:rsid w:val="000F180A"/>
    <w:rsid w:val="000F1C92"/>
    <w:rsid w:val="000F2EEE"/>
    <w:rsid w:val="000F3697"/>
    <w:rsid w:val="000F7F58"/>
    <w:rsid w:val="00100128"/>
    <w:rsid w:val="00100FF3"/>
    <w:rsid w:val="00102458"/>
    <w:rsid w:val="001026CA"/>
    <w:rsid w:val="00102D6E"/>
    <w:rsid w:val="00103095"/>
    <w:rsid w:val="001038CA"/>
    <w:rsid w:val="001043C2"/>
    <w:rsid w:val="001043E1"/>
    <w:rsid w:val="0010505A"/>
    <w:rsid w:val="00105CC7"/>
    <w:rsid w:val="0010653A"/>
    <w:rsid w:val="00106F79"/>
    <w:rsid w:val="00107779"/>
    <w:rsid w:val="001078C2"/>
    <w:rsid w:val="00107E1C"/>
    <w:rsid w:val="00110243"/>
    <w:rsid w:val="0011039A"/>
    <w:rsid w:val="00110F79"/>
    <w:rsid w:val="001112C4"/>
    <w:rsid w:val="00111444"/>
    <w:rsid w:val="00111723"/>
    <w:rsid w:val="001128E2"/>
    <w:rsid w:val="001129B5"/>
    <w:rsid w:val="00112BE6"/>
    <w:rsid w:val="001141E3"/>
    <w:rsid w:val="00114452"/>
    <w:rsid w:val="001144DF"/>
    <w:rsid w:val="001154B6"/>
    <w:rsid w:val="0011557B"/>
    <w:rsid w:val="00117C85"/>
    <w:rsid w:val="001207AF"/>
    <w:rsid w:val="00120B13"/>
    <w:rsid w:val="00122581"/>
    <w:rsid w:val="001232AB"/>
    <w:rsid w:val="0012335C"/>
    <w:rsid w:val="00124D84"/>
    <w:rsid w:val="001250DD"/>
    <w:rsid w:val="001252D9"/>
    <w:rsid w:val="001253F0"/>
    <w:rsid w:val="00125733"/>
    <w:rsid w:val="001263AA"/>
    <w:rsid w:val="00127005"/>
    <w:rsid w:val="00127091"/>
    <w:rsid w:val="001273C5"/>
    <w:rsid w:val="00130779"/>
    <w:rsid w:val="001307A1"/>
    <w:rsid w:val="0013207C"/>
    <w:rsid w:val="0013219F"/>
    <w:rsid w:val="001321D3"/>
    <w:rsid w:val="00133599"/>
    <w:rsid w:val="00133A20"/>
    <w:rsid w:val="00133BF7"/>
    <w:rsid w:val="00134B88"/>
    <w:rsid w:val="00136868"/>
    <w:rsid w:val="00136A23"/>
    <w:rsid w:val="00136B99"/>
    <w:rsid w:val="0014063E"/>
    <w:rsid w:val="0014087D"/>
    <w:rsid w:val="00140F74"/>
    <w:rsid w:val="00141191"/>
    <w:rsid w:val="0014159C"/>
    <w:rsid w:val="001425D2"/>
    <w:rsid w:val="00142665"/>
    <w:rsid w:val="0014384A"/>
    <w:rsid w:val="0014450F"/>
    <w:rsid w:val="00144D8F"/>
    <w:rsid w:val="00145C74"/>
    <w:rsid w:val="001460B0"/>
    <w:rsid w:val="001462E9"/>
    <w:rsid w:val="00146E32"/>
    <w:rsid w:val="00147067"/>
    <w:rsid w:val="0014773D"/>
    <w:rsid w:val="00147E0E"/>
    <w:rsid w:val="00151619"/>
    <w:rsid w:val="00152835"/>
    <w:rsid w:val="001559FA"/>
    <w:rsid w:val="00156374"/>
    <w:rsid w:val="001577D8"/>
    <w:rsid w:val="00157FC3"/>
    <w:rsid w:val="001604DC"/>
    <w:rsid w:val="00160739"/>
    <w:rsid w:val="0016244C"/>
    <w:rsid w:val="0016271E"/>
    <w:rsid w:val="00162D7A"/>
    <w:rsid w:val="00164C7F"/>
    <w:rsid w:val="00164DAB"/>
    <w:rsid w:val="001656B3"/>
    <w:rsid w:val="00165BBB"/>
    <w:rsid w:val="0016613F"/>
    <w:rsid w:val="00166215"/>
    <w:rsid w:val="00166591"/>
    <w:rsid w:val="001665A5"/>
    <w:rsid w:val="00170099"/>
    <w:rsid w:val="00170FEB"/>
    <w:rsid w:val="00171143"/>
    <w:rsid w:val="00172864"/>
    <w:rsid w:val="00172B82"/>
    <w:rsid w:val="00172EFA"/>
    <w:rsid w:val="00173608"/>
    <w:rsid w:val="001745EC"/>
    <w:rsid w:val="0017461A"/>
    <w:rsid w:val="001747B7"/>
    <w:rsid w:val="00175C30"/>
    <w:rsid w:val="00177069"/>
    <w:rsid w:val="00177DF3"/>
    <w:rsid w:val="00177FC1"/>
    <w:rsid w:val="00180249"/>
    <w:rsid w:val="001815A2"/>
    <w:rsid w:val="00181FC1"/>
    <w:rsid w:val="00183034"/>
    <w:rsid w:val="001830F7"/>
    <w:rsid w:val="00183EE6"/>
    <w:rsid w:val="00184B8B"/>
    <w:rsid w:val="001851FD"/>
    <w:rsid w:val="00185356"/>
    <w:rsid w:val="001855B8"/>
    <w:rsid w:val="0018588A"/>
    <w:rsid w:val="00185A34"/>
    <w:rsid w:val="00186097"/>
    <w:rsid w:val="00186CC8"/>
    <w:rsid w:val="00187252"/>
    <w:rsid w:val="00187A4E"/>
    <w:rsid w:val="001902B1"/>
    <w:rsid w:val="00190574"/>
    <w:rsid w:val="00191409"/>
    <w:rsid w:val="00191C91"/>
    <w:rsid w:val="0019251B"/>
    <w:rsid w:val="00192837"/>
    <w:rsid w:val="00192DD9"/>
    <w:rsid w:val="001941D8"/>
    <w:rsid w:val="00194339"/>
    <w:rsid w:val="00194848"/>
    <w:rsid w:val="001958EA"/>
    <w:rsid w:val="00195E0E"/>
    <w:rsid w:val="00196868"/>
    <w:rsid w:val="001968D7"/>
    <w:rsid w:val="00197BE6"/>
    <w:rsid w:val="001A180D"/>
    <w:rsid w:val="001A1BAC"/>
    <w:rsid w:val="001A1D98"/>
    <w:rsid w:val="001A23CE"/>
    <w:rsid w:val="001A2C89"/>
    <w:rsid w:val="001A5D04"/>
    <w:rsid w:val="001A5D6F"/>
    <w:rsid w:val="001A5E4B"/>
    <w:rsid w:val="001A673E"/>
    <w:rsid w:val="001A7763"/>
    <w:rsid w:val="001B062B"/>
    <w:rsid w:val="001B1191"/>
    <w:rsid w:val="001B1684"/>
    <w:rsid w:val="001B1BFE"/>
    <w:rsid w:val="001B3964"/>
    <w:rsid w:val="001B3DC7"/>
    <w:rsid w:val="001B4452"/>
    <w:rsid w:val="001B466C"/>
    <w:rsid w:val="001B4703"/>
    <w:rsid w:val="001B4F34"/>
    <w:rsid w:val="001B5192"/>
    <w:rsid w:val="001B52EC"/>
    <w:rsid w:val="001B554A"/>
    <w:rsid w:val="001B58CA"/>
    <w:rsid w:val="001B60E6"/>
    <w:rsid w:val="001B6564"/>
    <w:rsid w:val="001B6800"/>
    <w:rsid w:val="001B691A"/>
    <w:rsid w:val="001B7BCB"/>
    <w:rsid w:val="001C02D8"/>
    <w:rsid w:val="001C04E3"/>
    <w:rsid w:val="001C2378"/>
    <w:rsid w:val="001C39BC"/>
    <w:rsid w:val="001C3EE9"/>
    <w:rsid w:val="001C3FA4"/>
    <w:rsid w:val="001C40F9"/>
    <w:rsid w:val="001C458B"/>
    <w:rsid w:val="001C57B0"/>
    <w:rsid w:val="001C5D4F"/>
    <w:rsid w:val="001C64C0"/>
    <w:rsid w:val="001C69DA"/>
    <w:rsid w:val="001C6F06"/>
    <w:rsid w:val="001C7262"/>
    <w:rsid w:val="001C7A36"/>
    <w:rsid w:val="001D2360"/>
    <w:rsid w:val="001D3109"/>
    <w:rsid w:val="001D332E"/>
    <w:rsid w:val="001D5033"/>
    <w:rsid w:val="001D5C88"/>
    <w:rsid w:val="001D6567"/>
    <w:rsid w:val="001D695C"/>
    <w:rsid w:val="001D6C82"/>
    <w:rsid w:val="001D6FD9"/>
    <w:rsid w:val="001D713C"/>
    <w:rsid w:val="001D780E"/>
    <w:rsid w:val="001E05C3"/>
    <w:rsid w:val="001E0AD3"/>
    <w:rsid w:val="001E0FAB"/>
    <w:rsid w:val="001E106C"/>
    <w:rsid w:val="001E1409"/>
    <w:rsid w:val="001E24B2"/>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CBD"/>
    <w:rsid w:val="001F5545"/>
    <w:rsid w:val="001F5777"/>
    <w:rsid w:val="001F5937"/>
    <w:rsid w:val="001F59E3"/>
    <w:rsid w:val="001F59ED"/>
    <w:rsid w:val="001F5AEA"/>
    <w:rsid w:val="001F5D0B"/>
    <w:rsid w:val="001F7121"/>
    <w:rsid w:val="001F7B56"/>
    <w:rsid w:val="00200D2C"/>
    <w:rsid w:val="002012A3"/>
    <w:rsid w:val="002019D8"/>
    <w:rsid w:val="00201EC7"/>
    <w:rsid w:val="00202F8D"/>
    <w:rsid w:val="0020349A"/>
    <w:rsid w:val="002034B4"/>
    <w:rsid w:val="00203C4B"/>
    <w:rsid w:val="00204032"/>
    <w:rsid w:val="00204BAD"/>
    <w:rsid w:val="00204D60"/>
    <w:rsid w:val="00205627"/>
    <w:rsid w:val="002056D0"/>
    <w:rsid w:val="00205795"/>
    <w:rsid w:val="00206A24"/>
    <w:rsid w:val="00207700"/>
    <w:rsid w:val="00210860"/>
    <w:rsid w:val="00210B6A"/>
    <w:rsid w:val="0021103E"/>
    <w:rsid w:val="002121E2"/>
    <w:rsid w:val="00212CB6"/>
    <w:rsid w:val="00212E37"/>
    <w:rsid w:val="00213117"/>
    <w:rsid w:val="002140FF"/>
    <w:rsid w:val="002167A3"/>
    <w:rsid w:val="00217382"/>
    <w:rsid w:val="00217663"/>
    <w:rsid w:val="00217B2D"/>
    <w:rsid w:val="00220328"/>
    <w:rsid w:val="00220894"/>
    <w:rsid w:val="00222780"/>
    <w:rsid w:val="002236AB"/>
    <w:rsid w:val="0022370A"/>
    <w:rsid w:val="00224952"/>
    <w:rsid w:val="00224DD2"/>
    <w:rsid w:val="00225A6A"/>
    <w:rsid w:val="00225AC7"/>
    <w:rsid w:val="00225ACC"/>
    <w:rsid w:val="0022610B"/>
    <w:rsid w:val="00226810"/>
    <w:rsid w:val="00226A79"/>
    <w:rsid w:val="00227F72"/>
    <w:rsid w:val="002304C9"/>
    <w:rsid w:val="002319C5"/>
    <w:rsid w:val="00231C25"/>
    <w:rsid w:val="00231C6F"/>
    <w:rsid w:val="002323B9"/>
    <w:rsid w:val="00232A90"/>
    <w:rsid w:val="00234151"/>
    <w:rsid w:val="002349F5"/>
    <w:rsid w:val="00234F12"/>
    <w:rsid w:val="00234F8C"/>
    <w:rsid w:val="00235542"/>
    <w:rsid w:val="00236074"/>
    <w:rsid w:val="002369B0"/>
    <w:rsid w:val="00236A52"/>
    <w:rsid w:val="00236AD8"/>
    <w:rsid w:val="002401F5"/>
    <w:rsid w:val="00240991"/>
    <w:rsid w:val="00240E0F"/>
    <w:rsid w:val="00240E54"/>
    <w:rsid w:val="00241C37"/>
    <w:rsid w:val="0024358E"/>
    <w:rsid w:val="0024426B"/>
    <w:rsid w:val="002451C5"/>
    <w:rsid w:val="00245BF0"/>
    <w:rsid w:val="00245F1F"/>
    <w:rsid w:val="0024663B"/>
    <w:rsid w:val="002468D5"/>
    <w:rsid w:val="00247103"/>
    <w:rsid w:val="00247420"/>
    <w:rsid w:val="00250067"/>
    <w:rsid w:val="002504FA"/>
    <w:rsid w:val="0025071A"/>
    <w:rsid w:val="002516DE"/>
    <w:rsid w:val="00251F81"/>
    <w:rsid w:val="00252BE0"/>
    <w:rsid w:val="00253588"/>
    <w:rsid w:val="002546F4"/>
    <w:rsid w:val="002551D0"/>
    <w:rsid w:val="00255235"/>
    <w:rsid w:val="00255374"/>
    <w:rsid w:val="00257220"/>
    <w:rsid w:val="00257BF4"/>
    <w:rsid w:val="00260003"/>
    <w:rsid w:val="0026035D"/>
    <w:rsid w:val="002606D6"/>
    <w:rsid w:val="00260755"/>
    <w:rsid w:val="002611AB"/>
    <w:rsid w:val="00261C98"/>
    <w:rsid w:val="0026248E"/>
    <w:rsid w:val="00262914"/>
    <w:rsid w:val="00262C5B"/>
    <w:rsid w:val="0026437D"/>
    <w:rsid w:val="002647BF"/>
    <w:rsid w:val="002647D5"/>
    <w:rsid w:val="0026484C"/>
    <w:rsid w:val="00265032"/>
    <w:rsid w:val="002651FB"/>
    <w:rsid w:val="0026538C"/>
    <w:rsid w:val="00265781"/>
    <w:rsid w:val="00265884"/>
    <w:rsid w:val="0026693F"/>
    <w:rsid w:val="00266B13"/>
    <w:rsid w:val="002706AC"/>
    <w:rsid w:val="00270728"/>
    <w:rsid w:val="00270D42"/>
    <w:rsid w:val="0027195D"/>
    <w:rsid w:val="00272540"/>
    <w:rsid w:val="00272B03"/>
    <w:rsid w:val="002733E2"/>
    <w:rsid w:val="00274A12"/>
    <w:rsid w:val="002750B1"/>
    <w:rsid w:val="00275316"/>
    <w:rsid w:val="00276A35"/>
    <w:rsid w:val="00277835"/>
    <w:rsid w:val="00280AB1"/>
    <w:rsid w:val="0028116C"/>
    <w:rsid w:val="00284BAE"/>
    <w:rsid w:val="00285511"/>
    <w:rsid w:val="002859AF"/>
    <w:rsid w:val="00286353"/>
    <w:rsid w:val="00286AE7"/>
    <w:rsid w:val="00286DED"/>
    <w:rsid w:val="00286F81"/>
    <w:rsid w:val="00287243"/>
    <w:rsid w:val="00287512"/>
    <w:rsid w:val="00290647"/>
    <w:rsid w:val="00291385"/>
    <w:rsid w:val="00291422"/>
    <w:rsid w:val="00291F87"/>
    <w:rsid w:val="0029237F"/>
    <w:rsid w:val="00292715"/>
    <w:rsid w:val="00293E57"/>
    <w:rsid w:val="00294450"/>
    <w:rsid w:val="002947D1"/>
    <w:rsid w:val="00294876"/>
    <w:rsid w:val="002948DF"/>
    <w:rsid w:val="00294D90"/>
    <w:rsid w:val="002956C9"/>
    <w:rsid w:val="002965E5"/>
    <w:rsid w:val="002A01F3"/>
    <w:rsid w:val="002A1E92"/>
    <w:rsid w:val="002A204D"/>
    <w:rsid w:val="002A2616"/>
    <w:rsid w:val="002A26E1"/>
    <w:rsid w:val="002A3550"/>
    <w:rsid w:val="002A368A"/>
    <w:rsid w:val="002A4065"/>
    <w:rsid w:val="002A4A44"/>
    <w:rsid w:val="002A59F0"/>
    <w:rsid w:val="002A6432"/>
    <w:rsid w:val="002A6F25"/>
    <w:rsid w:val="002A6FD3"/>
    <w:rsid w:val="002B0A7D"/>
    <w:rsid w:val="002B0A7F"/>
    <w:rsid w:val="002B0BCA"/>
    <w:rsid w:val="002B1A69"/>
    <w:rsid w:val="002B2723"/>
    <w:rsid w:val="002B2C69"/>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9B9"/>
    <w:rsid w:val="002C3F9C"/>
    <w:rsid w:val="002C5519"/>
    <w:rsid w:val="002C5AFA"/>
    <w:rsid w:val="002C62C2"/>
    <w:rsid w:val="002C711E"/>
    <w:rsid w:val="002C7F0A"/>
    <w:rsid w:val="002D0439"/>
    <w:rsid w:val="002D11B7"/>
    <w:rsid w:val="002D1445"/>
    <w:rsid w:val="002D24A1"/>
    <w:rsid w:val="002D3A56"/>
    <w:rsid w:val="002D3BBC"/>
    <w:rsid w:val="002D3D82"/>
    <w:rsid w:val="002D438A"/>
    <w:rsid w:val="002D571E"/>
    <w:rsid w:val="002D5738"/>
    <w:rsid w:val="002D5E53"/>
    <w:rsid w:val="002D7FD2"/>
    <w:rsid w:val="002E0319"/>
    <w:rsid w:val="002E179B"/>
    <w:rsid w:val="002E1C9E"/>
    <w:rsid w:val="002E257B"/>
    <w:rsid w:val="002E271A"/>
    <w:rsid w:val="002E3885"/>
    <w:rsid w:val="002E3C65"/>
    <w:rsid w:val="002E3F5B"/>
    <w:rsid w:val="002E4362"/>
    <w:rsid w:val="002E56AC"/>
    <w:rsid w:val="002E63D9"/>
    <w:rsid w:val="002E640E"/>
    <w:rsid w:val="002F00BD"/>
    <w:rsid w:val="002F0C28"/>
    <w:rsid w:val="002F110F"/>
    <w:rsid w:val="002F3CDE"/>
    <w:rsid w:val="002F43BA"/>
    <w:rsid w:val="002F4741"/>
    <w:rsid w:val="002F4B89"/>
    <w:rsid w:val="002F4B9C"/>
    <w:rsid w:val="002F5012"/>
    <w:rsid w:val="002F5DD6"/>
    <w:rsid w:val="002F5FEA"/>
    <w:rsid w:val="002F6101"/>
    <w:rsid w:val="002F63E7"/>
    <w:rsid w:val="002F678C"/>
    <w:rsid w:val="002F6944"/>
    <w:rsid w:val="002F7BE3"/>
    <w:rsid w:val="002F7E6A"/>
    <w:rsid w:val="00300165"/>
    <w:rsid w:val="00300E58"/>
    <w:rsid w:val="003010CF"/>
    <w:rsid w:val="0030138C"/>
    <w:rsid w:val="0030182A"/>
    <w:rsid w:val="00301B38"/>
    <w:rsid w:val="00303440"/>
    <w:rsid w:val="003038B5"/>
    <w:rsid w:val="0030455A"/>
    <w:rsid w:val="00304D9B"/>
    <w:rsid w:val="003055AC"/>
    <w:rsid w:val="00305FF9"/>
    <w:rsid w:val="00306E6B"/>
    <w:rsid w:val="0030703B"/>
    <w:rsid w:val="003100C8"/>
    <w:rsid w:val="00310C93"/>
    <w:rsid w:val="00311161"/>
    <w:rsid w:val="00312400"/>
    <w:rsid w:val="00312739"/>
    <w:rsid w:val="00312D10"/>
    <w:rsid w:val="0031521C"/>
    <w:rsid w:val="00316590"/>
    <w:rsid w:val="00316B8E"/>
    <w:rsid w:val="003178DA"/>
    <w:rsid w:val="00317DB8"/>
    <w:rsid w:val="00320618"/>
    <w:rsid w:val="0032100B"/>
    <w:rsid w:val="00321BD7"/>
    <w:rsid w:val="00321C25"/>
    <w:rsid w:val="0032260F"/>
    <w:rsid w:val="003228DA"/>
    <w:rsid w:val="00322922"/>
    <w:rsid w:val="00323578"/>
    <w:rsid w:val="003235AF"/>
    <w:rsid w:val="00323803"/>
    <w:rsid w:val="00323D6B"/>
    <w:rsid w:val="0032624A"/>
    <w:rsid w:val="00326957"/>
    <w:rsid w:val="00326AE2"/>
    <w:rsid w:val="00327703"/>
    <w:rsid w:val="003304F3"/>
    <w:rsid w:val="00331426"/>
    <w:rsid w:val="0033171D"/>
    <w:rsid w:val="00331FC3"/>
    <w:rsid w:val="003336B3"/>
    <w:rsid w:val="00333E71"/>
    <w:rsid w:val="0033573B"/>
    <w:rsid w:val="00335B75"/>
    <w:rsid w:val="00335D8C"/>
    <w:rsid w:val="00336072"/>
    <w:rsid w:val="003363A1"/>
    <w:rsid w:val="00336427"/>
    <w:rsid w:val="003417C4"/>
    <w:rsid w:val="00341D64"/>
    <w:rsid w:val="00342249"/>
    <w:rsid w:val="0034226D"/>
    <w:rsid w:val="0034252F"/>
    <w:rsid w:val="00342972"/>
    <w:rsid w:val="00342FDD"/>
    <w:rsid w:val="00343134"/>
    <w:rsid w:val="003435FF"/>
    <w:rsid w:val="0034429B"/>
    <w:rsid w:val="00344866"/>
    <w:rsid w:val="00344A07"/>
    <w:rsid w:val="0034638C"/>
    <w:rsid w:val="00346F7F"/>
    <w:rsid w:val="003475E1"/>
    <w:rsid w:val="00350108"/>
    <w:rsid w:val="0035059F"/>
    <w:rsid w:val="00350762"/>
    <w:rsid w:val="003507C4"/>
    <w:rsid w:val="00350EDF"/>
    <w:rsid w:val="003519A1"/>
    <w:rsid w:val="00352480"/>
    <w:rsid w:val="003530D2"/>
    <w:rsid w:val="0035331A"/>
    <w:rsid w:val="003534E1"/>
    <w:rsid w:val="00353D5F"/>
    <w:rsid w:val="003548D8"/>
    <w:rsid w:val="00354C96"/>
    <w:rsid w:val="003554CA"/>
    <w:rsid w:val="00355DEF"/>
    <w:rsid w:val="00356B64"/>
    <w:rsid w:val="00360232"/>
    <w:rsid w:val="003602E0"/>
    <w:rsid w:val="00360D01"/>
    <w:rsid w:val="003619FF"/>
    <w:rsid w:val="0036215D"/>
    <w:rsid w:val="00362569"/>
    <w:rsid w:val="003636CD"/>
    <w:rsid w:val="00363D7E"/>
    <w:rsid w:val="0036487C"/>
    <w:rsid w:val="00364AC8"/>
    <w:rsid w:val="00364BE8"/>
    <w:rsid w:val="00365411"/>
    <w:rsid w:val="00365FA2"/>
    <w:rsid w:val="00366596"/>
    <w:rsid w:val="00366C69"/>
    <w:rsid w:val="00367441"/>
    <w:rsid w:val="003676C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90017"/>
    <w:rsid w:val="003901A3"/>
    <w:rsid w:val="0039072F"/>
    <w:rsid w:val="0039168C"/>
    <w:rsid w:val="003940CE"/>
    <w:rsid w:val="00395661"/>
    <w:rsid w:val="003966D7"/>
    <w:rsid w:val="00397585"/>
    <w:rsid w:val="00397C1D"/>
    <w:rsid w:val="00397D61"/>
    <w:rsid w:val="003A180F"/>
    <w:rsid w:val="003A18DD"/>
    <w:rsid w:val="003A1E6D"/>
    <w:rsid w:val="003A20C8"/>
    <w:rsid w:val="003A2C29"/>
    <w:rsid w:val="003A2EC3"/>
    <w:rsid w:val="003A36F2"/>
    <w:rsid w:val="003A3BD6"/>
    <w:rsid w:val="003A3D39"/>
    <w:rsid w:val="003A3EC7"/>
    <w:rsid w:val="003A40B4"/>
    <w:rsid w:val="003A58CB"/>
    <w:rsid w:val="003A68FD"/>
    <w:rsid w:val="003A7834"/>
    <w:rsid w:val="003B0B5B"/>
    <w:rsid w:val="003B0E79"/>
    <w:rsid w:val="003B19A2"/>
    <w:rsid w:val="003B3575"/>
    <w:rsid w:val="003B50BC"/>
    <w:rsid w:val="003B5D97"/>
    <w:rsid w:val="003B63A4"/>
    <w:rsid w:val="003B68FE"/>
    <w:rsid w:val="003B6D7D"/>
    <w:rsid w:val="003B7D7E"/>
    <w:rsid w:val="003C01A0"/>
    <w:rsid w:val="003C08B1"/>
    <w:rsid w:val="003C0931"/>
    <w:rsid w:val="003C1012"/>
    <w:rsid w:val="003C11C9"/>
    <w:rsid w:val="003C1229"/>
    <w:rsid w:val="003C1FD4"/>
    <w:rsid w:val="003C213D"/>
    <w:rsid w:val="003C25AD"/>
    <w:rsid w:val="003C2D21"/>
    <w:rsid w:val="003C3192"/>
    <w:rsid w:val="003C3342"/>
    <w:rsid w:val="003C3E4A"/>
    <w:rsid w:val="003C4009"/>
    <w:rsid w:val="003C5105"/>
    <w:rsid w:val="003C5C70"/>
    <w:rsid w:val="003C5E6B"/>
    <w:rsid w:val="003C67FD"/>
    <w:rsid w:val="003C7107"/>
    <w:rsid w:val="003C7AD7"/>
    <w:rsid w:val="003C7F28"/>
    <w:rsid w:val="003D0FC3"/>
    <w:rsid w:val="003D105A"/>
    <w:rsid w:val="003D2C1D"/>
    <w:rsid w:val="003D2C34"/>
    <w:rsid w:val="003D3560"/>
    <w:rsid w:val="003D3960"/>
    <w:rsid w:val="003D3DDD"/>
    <w:rsid w:val="003D4735"/>
    <w:rsid w:val="003D4770"/>
    <w:rsid w:val="003D5CBF"/>
    <w:rsid w:val="003D66D2"/>
    <w:rsid w:val="003E07AE"/>
    <w:rsid w:val="003E0C68"/>
    <w:rsid w:val="003E14FC"/>
    <w:rsid w:val="003E2976"/>
    <w:rsid w:val="003E367F"/>
    <w:rsid w:val="003E3AE3"/>
    <w:rsid w:val="003E4858"/>
    <w:rsid w:val="003E4CE5"/>
    <w:rsid w:val="003E4D7F"/>
    <w:rsid w:val="003E57F4"/>
    <w:rsid w:val="003E6316"/>
    <w:rsid w:val="003E6884"/>
    <w:rsid w:val="003E6AC5"/>
    <w:rsid w:val="003F0096"/>
    <w:rsid w:val="003F0171"/>
    <w:rsid w:val="003F0850"/>
    <w:rsid w:val="003F0D12"/>
    <w:rsid w:val="003F0F84"/>
    <w:rsid w:val="003F160C"/>
    <w:rsid w:val="003F17C8"/>
    <w:rsid w:val="003F1901"/>
    <w:rsid w:val="003F270A"/>
    <w:rsid w:val="003F2958"/>
    <w:rsid w:val="003F324F"/>
    <w:rsid w:val="003F33BC"/>
    <w:rsid w:val="003F34E8"/>
    <w:rsid w:val="003F3B08"/>
    <w:rsid w:val="003F3D4E"/>
    <w:rsid w:val="003F477E"/>
    <w:rsid w:val="003F5687"/>
    <w:rsid w:val="003F6856"/>
    <w:rsid w:val="003F6B39"/>
    <w:rsid w:val="003F6CD2"/>
    <w:rsid w:val="003F788D"/>
    <w:rsid w:val="003F79BC"/>
    <w:rsid w:val="0040059B"/>
    <w:rsid w:val="00400E80"/>
    <w:rsid w:val="0040126E"/>
    <w:rsid w:val="0040157B"/>
    <w:rsid w:val="00401A84"/>
    <w:rsid w:val="00401D15"/>
    <w:rsid w:val="004020D4"/>
    <w:rsid w:val="004021B6"/>
    <w:rsid w:val="00402325"/>
    <w:rsid w:val="004047C3"/>
    <w:rsid w:val="004047C4"/>
    <w:rsid w:val="0040570B"/>
    <w:rsid w:val="00405EDB"/>
    <w:rsid w:val="00405FB1"/>
    <w:rsid w:val="00406460"/>
    <w:rsid w:val="0040670F"/>
    <w:rsid w:val="00407CDA"/>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280"/>
    <w:rsid w:val="00414C65"/>
    <w:rsid w:val="00415511"/>
    <w:rsid w:val="00415D76"/>
    <w:rsid w:val="004163A3"/>
    <w:rsid w:val="004164FD"/>
    <w:rsid w:val="004165A6"/>
    <w:rsid w:val="00416665"/>
    <w:rsid w:val="00416A67"/>
    <w:rsid w:val="00416ACB"/>
    <w:rsid w:val="00416C1F"/>
    <w:rsid w:val="00417C9A"/>
    <w:rsid w:val="004218B5"/>
    <w:rsid w:val="004219E2"/>
    <w:rsid w:val="00421DCF"/>
    <w:rsid w:val="00422341"/>
    <w:rsid w:val="00423641"/>
    <w:rsid w:val="0042376A"/>
    <w:rsid w:val="00425364"/>
    <w:rsid w:val="00425446"/>
    <w:rsid w:val="00425FC6"/>
    <w:rsid w:val="00426266"/>
    <w:rsid w:val="00426FFF"/>
    <w:rsid w:val="004272C3"/>
    <w:rsid w:val="00430A2D"/>
    <w:rsid w:val="00430DC7"/>
    <w:rsid w:val="004313CD"/>
    <w:rsid w:val="00431505"/>
    <w:rsid w:val="0043178D"/>
    <w:rsid w:val="00431AF0"/>
    <w:rsid w:val="0043213A"/>
    <w:rsid w:val="004330F4"/>
    <w:rsid w:val="00433541"/>
    <w:rsid w:val="00433590"/>
    <w:rsid w:val="0043393D"/>
    <w:rsid w:val="00433E12"/>
    <w:rsid w:val="004344C7"/>
    <w:rsid w:val="00434E28"/>
    <w:rsid w:val="00435274"/>
    <w:rsid w:val="004352AD"/>
    <w:rsid w:val="0043545D"/>
    <w:rsid w:val="00435FE2"/>
    <w:rsid w:val="00436E2F"/>
    <w:rsid w:val="00436EAB"/>
    <w:rsid w:val="004372FC"/>
    <w:rsid w:val="00441479"/>
    <w:rsid w:val="004418FA"/>
    <w:rsid w:val="00441DB3"/>
    <w:rsid w:val="00442D0F"/>
    <w:rsid w:val="00445A81"/>
    <w:rsid w:val="004461D9"/>
    <w:rsid w:val="004463C0"/>
    <w:rsid w:val="00446A15"/>
    <w:rsid w:val="00446AC6"/>
    <w:rsid w:val="00446CD2"/>
    <w:rsid w:val="0044759B"/>
    <w:rsid w:val="00447F54"/>
    <w:rsid w:val="00450B7E"/>
    <w:rsid w:val="00451350"/>
    <w:rsid w:val="0045136B"/>
    <w:rsid w:val="00451C7E"/>
    <w:rsid w:val="00453BB6"/>
    <w:rsid w:val="00453CAA"/>
    <w:rsid w:val="0045473C"/>
    <w:rsid w:val="00455113"/>
    <w:rsid w:val="00455E9E"/>
    <w:rsid w:val="00456421"/>
    <w:rsid w:val="00456667"/>
    <w:rsid w:val="00456DAB"/>
    <w:rsid w:val="00460891"/>
    <w:rsid w:val="00460CC3"/>
    <w:rsid w:val="00460DAF"/>
    <w:rsid w:val="00460E86"/>
    <w:rsid w:val="0046172C"/>
    <w:rsid w:val="004633F8"/>
    <w:rsid w:val="004646B4"/>
    <w:rsid w:val="00464A88"/>
    <w:rsid w:val="004651A0"/>
    <w:rsid w:val="00465725"/>
    <w:rsid w:val="00466532"/>
    <w:rsid w:val="00466FA5"/>
    <w:rsid w:val="00467488"/>
    <w:rsid w:val="00467879"/>
    <w:rsid w:val="00467CD9"/>
    <w:rsid w:val="0047083E"/>
    <w:rsid w:val="00470EB5"/>
    <w:rsid w:val="0047126A"/>
    <w:rsid w:val="00471320"/>
    <w:rsid w:val="0047286B"/>
    <w:rsid w:val="00472E27"/>
    <w:rsid w:val="00474220"/>
    <w:rsid w:val="004752D3"/>
    <w:rsid w:val="004754E1"/>
    <w:rsid w:val="00475CE0"/>
    <w:rsid w:val="0047654C"/>
    <w:rsid w:val="00476827"/>
    <w:rsid w:val="00476BD4"/>
    <w:rsid w:val="00476F4B"/>
    <w:rsid w:val="00477C35"/>
    <w:rsid w:val="00477E78"/>
    <w:rsid w:val="00480988"/>
    <w:rsid w:val="00480E05"/>
    <w:rsid w:val="0048142C"/>
    <w:rsid w:val="00482BBE"/>
    <w:rsid w:val="00483A12"/>
    <w:rsid w:val="00483F2F"/>
    <w:rsid w:val="00484A77"/>
    <w:rsid w:val="0048540F"/>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F05"/>
    <w:rsid w:val="00497370"/>
    <w:rsid w:val="004A0F39"/>
    <w:rsid w:val="004A1F4D"/>
    <w:rsid w:val="004A251F"/>
    <w:rsid w:val="004A3BF1"/>
    <w:rsid w:val="004A3E42"/>
    <w:rsid w:val="004A4715"/>
    <w:rsid w:val="004A5046"/>
    <w:rsid w:val="004A565E"/>
    <w:rsid w:val="004A5939"/>
    <w:rsid w:val="004A5DF3"/>
    <w:rsid w:val="004A6134"/>
    <w:rsid w:val="004A6340"/>
    <w:rsid w:val="004A6B77"/>
    <w:rsid w:val="004A7092"/>
    <w:rsid w:val="004B38FC"/>
    <w:rsid w:val="004B49E6"/>
    <w:rsid w:val="004B4D69"/>
    <w:rsid w:val="004B6421"/>
    <w:rsid w:val="004B6DF4"/>
    <w:rsid w:val="004C017C"/>
    <w:rsid w:val="004C01A8"/>
    <w:rsid w:val="004C0E9E"/>
    <w:rsid w:val="004C1840"/>
    <w:rsid w:val="004C24C9"/>
    <w:rsid w:val="004C31B6"/>
    <w:rsid w:val="004C5319"/>
    <w:rsid w:val="004C621F"/>
    <w:rsid w:val="004C7786"/>
    <w:rsid w:val="004C7948"/>
    <w:rsid w:val="004C7BB8"/>
    <w:rsid w:val="004C7C60"/>
    <w:rsid w:val="004C7E8F"/>
    <w:rsid w:val="004D05F0"/>
    <w:rsid w:val="004D0DFE"/>
    <w:rsid w:val="004D0E46"/>
    <w:rsid w:val="004D0EEC"/>
    <w:rsid w:val="004D1D91"/>
    <w:rsid w:val="004D22C3"/>
    <w:rsid w:val="004D255C"/>
    <w:rsid w:val="004D4EEF"/>
    <w:rsid w:val="004D597C"/>
    <w:rsid w:val="004D5F09"/>
    <w:rsid w:val="004D66C6"/>
    <w:rsid w:val="004D6F4D"/>
    <w:rsid w:val="004D6F95"/>
    <w:rsid w:val="004D72FE"/>
    <w:rsid w:val="004D7D4C"/>
    <w:rsid w:val="004D7E91"/>
    <w:rsid w:val="004E003A"/>
    <w:rsid w:val="004E0768"/>
    <w:rsid w:val="004E0C70"/>
    <w:rsid w:val="004E1A31"/>
    <w:rsid w:val="004E241F"/>
    <w:rsid w:val="004E2DE0"/>
    <w:rsid w:val="004E4060"/>
    <w:rsid w:val="004E409A"/>
    <w:rsid w:val="004E4CB9"/>
    <w:rsid w:val="004E5974"/>
    <w:rsid w:val="004F0FB9"/>
    <w:rsid w:val="004F10D1"/>
    <w:rsid w:val="004F2AE8"/>
    <w:rsid w:val="004F2F7E"/>
    <w:rsid w:val="004F32B5"/>
    <w:rsid w:val="004F407E"/>
    <w:rsid w:val="004F44EA"/>
    <w:rsid w:val="004F49E1"/>
    <w:rsid w:val="004F5479"/>
    <w:rsid w:val="004F7528"/>
    <w:rsid w:val="004F7BCA"/>
    <w:rsid w:val="004F7D89"/>
    <w:rsid w:val="00501981"/>
    <w:rsid w:val="00501A85"/>
    <w:rsid w:val="00501BB3"/>
    <w:rsid w:val="005021DD"/>
    <w:rsid w:val="005022F1"/>
    <w:rsid w:val="005026CA"/>
    <w:rsid w:val="00502B72"/>
    <w:rsid w:val="00503C0C"/>
    <w:rsid w:val="00504BC1"/>
    <w:rsid w:val="00505134"/>
    <w:rsid w:val="00505C04"/>
    <w:rsid w:val="00505E4D"/>
    <w:rsid w:val="00507605"/>
    <w:rsid w:val="00507709"/>
    <w:rsid w:val="00507A68"/>
    <w:rsid w:val="00511F15"/>
    <w:rsid w:val="00512B9B"/>
    <w:rsid w:val="00512F1A"/>
    <w:rsid w:val="0051318C"/>
    <w:rsid w:val="005142CD"/>
    <w:rsid w:val="005143C9"/>
    <w:rsid w:val="005157A9"/>
    <w:rsid w:val="005173A7"/>
    <w:rsid w:val="005177E1"/>
    <w:rsid w:val="00520384"/>
    <w:rsid w:val="00520C0A"/>
    <w:rsid w:val="0052159F"/>
    <w:rsid w:val="005218B6"/>
    <w:rsid w:val="00522589"/>
    <w:rsid w:val="00524545"/>
    <w:rsid w:val="005255BF"/>
    <w:rsid w:val="005257DE"/>
    <w:rsid w:val="0052632B"/>
    <w:rsid w:val="0052692F"/>
    <w:rsid w:val="00527200"/>
    <w:rsid w:val="00527BD2"/>
    <w:rsid w:val="005300AC"/>
    <w:rsid w:val="00530157"/>
    <w:rsid w:val="005304E5"/>
    <w:rsid w:val="00531EBE"/>
    <w:rsid w:val="00532491"/>
    <w:rsid w:val="00532F8B"/>
    <w:rsid w:val="00533737"/>
    <w:rsid w:val="00534000"/>
    <w:rsid w:val="0053498E"/>
    <w:rsid w:val="00535B79"/>
    <w:rsid w:val="00535D7C"/>
    <w:rsid w:val="00536579"/>
    <w:rsid w:val="005366AE"/>
    <w:rsid w:val="00536C1E"/>
    <w:rsid w:val="00541F69"/>
    <w:rsid w:val="005423D2"/>
    <w:rsid w:val="00542A43"/>
    <w:rsid w:val="0054343A"/>
    <w:rsid w:val="005437A6"/>
    <w:rsid w:val="00543974"/>
    <w:rsid w:val="00543EBF"/>
    <w:rsid w:val="005449BB"/>
    <w:rsid w:val="00544ABA"/>
    <w:rsid w:val="00545248"/>
    <w:rsid w:val="0054593A"/>
    <w:rsid w:val="005467FB"/>
    <w:rsid w:val="00546AE9"/>
    <w:rsid w:val="005474FB"/>
    <w:rsid w:val="00547989"/>
    <w:rsid w:val="00547FD9"/>
    <w:rsid w:val="00551320"/>
    <w:rsid w:val="005518A4"/>
    <w:rsid w:val="005523D5"/>
    <w:rsid w:val="00552768"/>
    <w:rsid w:val="00552935"/>
    <w:rsid w:val="00553127"/>
    <w:rsid w:val="005537D5"/>
    <w:rsid w:val="005540C5"/>
    <w:rsid w:val="005540D4"/>
    <w:rsid w:val="005544B7"/>
    <w:rsid w:val="00554BE7"/>
    <w:rsid w:val="00556D68"/>
    <w:rsid w:val="00556E47"/>
    <w:rsid w:val="00557173"/>
    <w:rsid w:val="005576A1"/>
    <w:rsid w:val="0055777E"/>
    <w:rsid w:val="00557A54"/>
    <w:rsid w:val="00557A64"/>
    <w:rsid w:val="005605C0"/>
    <w:rsid w:val="00560D23"/>
    <w:rsid w:val="005615D8"/>
    <w:rsid w:val="005624B3"/>
    <w:rsid w:val="005626CC"/>
    <w:rsid w:val="005626D6"/>
    <w:rsid w:val="00562C62"/>
    <w:rsid w:val="005638D4"/>
    <w:rsid w:val="0056452E"/>
    <w:rsid w:val="005656ED"/>
    <w:rsid w:val="00566544"/>
    <w:rsid w:val="00566608"/>
    <w:rsid w:val="00566780"/>
    <w:rsid w:val="00566C35"/>
    <w:rsid w:val="00566C83"/>
    <w:rsid w:val="00566EBD"/>
    <w:rsid w:val="005700FE"/>
    <w:rsid w:val="00570E24"/>
    <w:rsid w:val="005718A2"/>
    <w:rsid w:val="00571D4B"/>
    <w:rsid w:val="005723D9"/>
    <w:rsid w:val="00572760"/>
    <w:rsid w:val="005743DE"/>
    <w:rsid w:val="00574F3F"/>
    <w:rsid w:val="0057562C"/>
    <w:rsid w:val="005759F6"/>
    <w:rsid w:val="00575E3E"/>
    <w:rsid w:val="005763D5"/>
    <w:rsid w:val="005765F5"/>
    <w:rsid w:val="00576645"/>
    <w:rsid w:val="00576D6C"/>
    <w:rsid w:val="005772F8"/>
    <w:rsid w:val="0057771B"/>
    <w:rsid w:val="00577A2E"/>
    <w:rsid w:val="0058080B"/>
    <w:rsid w:val="00580E48"/>
    <w:rsid w:val="00580F0A"/>
    <w:rsid w:val="0058107B"/>
    <w:rsid w:val="00581246"/>
    <w:rsid w:val="00581401"/>
    <w:rsid w:val="00581A5F"/>
    <w:rsid w:val="00582C3A"/>
    <w:rsid w:val="00582D48"/>
    <w:rsid w:val="00582E1A"/>
    <w:rsid w:val="00583147"/>
    <w:rsid w:val="00584416"/>
    <w:rsid w:val="00584B39"/>
    <w:rsid w:val="00585028"/>
    <w:rsid w:val="005854D1"/>
    <w:rsid w:val="0058571E"/>
    <w:rsid w:val="00585F5B"/>
    <w:rsid w:val="0058620A"/>
    <w:rsid w:val="005870F5"/>
    <w:rsid w:val="005872FF"/>
    <w:rsid w:val="00587DAD"/>
    <w:rsid w:val="00587E12"/>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61F7"/>
    <w:rsid w:val="00596B9C"/>
    <w:rsid w:val="005A054D"/>
    <w:rsid w:val="005A0A46"/>
    <w:rsid w:val="005A10B9"/>
    <w:rsid w:val="005A11EA"/>
    <w:rsid w:val="005A269F"/>
    <w:rsid w:val="005A290F"/>
    <w:rsid w:val="005A305E"/>
    <w:rsid w:val="005A30BB"/>
    <w:rsid w:val="005A3887"/>
    <w:rsid w:val="005A420E"/>
    <w:rsid w:val="005A45DE"/>
    <w:rsid w:val="005B0542"/>
    <w:rsid w:val="005B2225"/>
    <w:rsid w:val="005B2799"/>
    <w:rsid w:val="005B2B77"/>
    <w:rsid w:val="005B3D4A"/>
    <w:rsid w:val="005B4D87"/>
    <w:rsid w:val="005B52BA"/>
    <w:rsid w:val="005B5475"/>
    <w:rsid w:val="005B58ED"/>
    <w:rsid w:val="005B65D6"/>
    <w:rsid w:val="005B713C"/>
    <w:rsid w:val="005B777B"/>
    <w:rsid w:val="005B7DD1"/>
    <w:rsid w:val="005C003B"/>
    <w:rsid w:val="005C00A0"/>
    <w:rsid w:val="005C0565"/>
    <w:rsid w:val="005C28FA"/>
    <w:rsid w:val="005C36A1"/>
    <w:rsid w:val="005C40F4"/>
    <w:rsid w:val="005C4122"/>
    <w:rsid w:val="005C43BE"/>
    <w:rsid w:val="005C44F3"/>
    <w:rsid w:val="005C485F"/>
    <w:rsid w:val="005C712D"/>
    <w:rsid w:val="005C7BDE"/>
    <w:rsid w:val="005C7C75"/>
    <w:rsid w:val="005D0E4F"/>
    <w:rsid w:val="005D1E32"/>
    <w:rsid w:val="005D206B"/>
    <w:rsid w:val="005D22B7"/>
    <w:rsid w:val="005D2BDE"/>
    <w:rsid w:val="005D3AD7"/>
    <w:rsid w:val="005D3D76"/>
    <w:rsid w:val="005D4578"/>
    <w:rsid w:val="005D4EFA"/>
    <w:rsid w:val="005D52BE"/>
    <w:rsid w:val="005D55BA"/>
    <w:rsid w:val="005D5ADB"/>
    <w:rsid w:val="005D5CBE"/>
    <w:rsid w:val="005D648A"/>
    <w:rsid w:val="005D7159"/>
    <w:rsid w:val="005D7E0D"/>
    <w:rsid w:val="005E1C6C"/>
    <w:rsid w:val="005E234A"/>
    <w:rsid w:val="005E35CC"/>
    <w:rsid w:val="005E371E"/>
    <w:rsid w:val="005E53F9"/>
    <w:rsid w:val="005E775D"/>
    <w:rsid w:val="005F0690"/>
    <w:rsid w:val="005F0A43"/>
    <w:rsid w:val="005F1C54"/>
    <w:rsid w:val="005F27BF"/>
    <w:rsid w:val="005F2CCD"/>
    <w:rsid w:val="005F4171"/>
    <w:rsid w:val="005F46D6"/>
    <w:rsid w:val="005F4C1E"/>
    <w:rsid w:val="005F4C42"/>
    <w:rsid w:val="005F4DD6"/>
    <w:rsid w:val="005F50D8"/>
    <w:rsid w:val="005F512E"/>
    <w:rsid w:val="005F53A1"/>
    <w:rsid w:val="005F63EA"/>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5537"/>
    <w:rsid w:val="00616004"/>
    <w:rsid w:val="00616112"/>
    <w:rsid w:val="00616912"/>
    <w:rsid w:val="006169C7"/>
    <w:rsid w:val="00616FF4"/>
    <w:rsid w:val="00617ECF"/>
    <w:rsid w:val="006205CA"/>
    <w:rsid w:val="00621F53"/>
    <w:rsid w:val="00622E2A"/>
    <w:rsid w:val="00623089"/>
    <w:rsid w:val="0062308E"/>
    <w:rsid w:val="006234C4"/>
    <w:rsid w:val="00623821"/>
    <w:rsid w:val="006244C9"/>
    <w:rsid w:val="006245F6"/>
    <w:rsid w:val="00624613"/>
    <w:rsid w:val="0062475D"/>
    <w:rsid w:val="0062495F"/>
    <w:rsid w:val="00624977"/>
    <w:rsid w:val="00625863"/>
    <w:rsid w:val="00625E7D"/>
    <w:rsid w:val="0062660B"/>
    <w:rsid w:val="00626998"/>
    <w:rsid w:val="00626AD1"/>
    <w:rsid w:val="006301CE"/>
    <w:rsid w:val="006302E7"/>
    <w:rsid w:val="006304BC"/>
    <w:rsid w:val="00630DCE"/>
    <w:rsid w:val="0063120A"/>
    <w:rsid w:val="00631260"/>
    <w:rsid w:val="0063150B"/>
    <w:rsid w:val="00631585"/>
    <w:rsid w:val="00634ACF"/>
    <w:rsid w:val="00635035"/>
    <w:rsid w:val="00635075"/>
    <w:rsid w:val="0063580D"/>
    <w:rsid w:val="00635CAE"/>
    <w:rsid w:val="00636068"/>
    <w:rsid w:val="00637240"/>
    <w:rsid w:val="006374D9"/>
    <w:rsid w:val="00637C48"/>
    <w:rsid w:val="0064011C"/>
    <w:rsid w:val="006415DF"/>
    <w:rsid w:val="00641BC4"/>
    <w:rsid w:val="00643660"/>
    <w:rsid w:val="00650139"/>
    <w:rsid w:val="00652756"/>
    <w:rsid w:val="00652AD8"/>
    <w:rsid w:val="00652B79"/>
    <w:rsid w:val="00652B8F"/>
    <w:rsid w:val="006533C3"/>
    <w:rsid w:val="006538B1"/>
    <w:rsid w:val="00654068"/>
    <w:rsid w:val="00654B38"/>
    <w:rsid w:val="00654B83"/>
    <w:rsid w:val="00655061"/>
    <w:rsid w:val="0065510C"/>
    <w:rsid w:val="00655B63"/>
    <w:rsid w:val="00655E35"/>
    <w:rsid w:val="00656525"/>
    <w:rsid w:val="006571F6"/>
    <w:rsid w:val="00657707"/>
    <w:rsid w:val="00657EB9"/>
    <w:rsid w:val="006603E2"/>
    <w:rsid w:val="0066187B"/>
    <w:rsid w:val="006618CC"/>
    <w:rsid w:val="00662111"/>
    <w:rsid w:val="00662118"/>
    <w:rsid w:val="006638AD"/>
    <w:rsid w:val="00664824"/>
    <w:rsid w:val="0066732C"/>
    <w:rsid w:val="006679F5"/>
    <w:rsid w:val="00667B77"/>
    <w:rsid w:val="006716DA"/>
    <w:rsid w:val="00671CE4"/>
    <w:rsid w:val="006721F4"/>
    <w:rsid w:val="006728ED"/>
    <w:rsid w:val="006732B1"/>
    <w:rsid w:val="00673810"/>
    <w:rsid w:val="0067446F"/>
    <w:rsid w:val="006746A4"/>
    <w:rsid w:val="00675558"/>
    <w:rsid w:val="00675611"/>
    <w:rsid w:val="00675944"/>
    <w:rsid w:val="00675A60"/>
    <w:rsid w:val="0067697E"/>
    <w:rsid w:val="00676E04"/>
    <w:rsid w:val="00677443"/>
    <w:rsid w:val="0067769A"/>
    <w:rsid w:val="006806A3"/>
    <w:rsid w:val="006806A6"/>
    <w:rsid w:val="0068115F"/>
    <w:rsid w:val="00681211"/>
    <w:rsid w:val="00681B36"/>
    <w:rsid w:val="00682E14"/>
    <w:rsid w:val="006842FB"/>
    <w:rsid w:val="0068436C"/>
    <w:rsid w:val="0068545E"/>
    <w:rsid w:val="00685FD4"/>
    <w:rsid w:val="00686612"/>
    <w:rsid w:val="0068661E"/>
    <w:rsid w:val="00690A49"/>
    <w:rsid w:val="00690BB6"/>
    <w:rsid w:val="00691B30"/>
    <w:rsid w:val="00693BF5"/>
    <w:rsid w:val="00693E1F"/>
    <w:rsid w:val="00693ECB"/>
    <w:rsid w:val="00694797"/>
    <w:rsid w:val="006952DC"/>
    <w:rsid w:val="00695887"/>
    <w:rsid w:val="00696A31"/>
    <w:rsid w:val="0069766F"/>
    <w:rsid w:val="00697733"/>
    <w:rsid w:val="006A254E"/>
    <w:rsid w:val="006A27A6"/>
    <w:rsid w:val="006A2C30"/>
    <w:rsid w:val="006A301C"/>
    <w:rsid w:val="006A3E2B"/>
    <w:rsid w:val="006A536D"/>
    <w:rsid w:val="006A63FA"/>
    <w:rsid w:val="006A6E17"/>
    <w:rsid w:val="006B0E52"/>
    <w:rsid w:val="006B120D"/>
    <w:rsid w:val="006B17E7"/>
    <w:rsid w:val="006B19E8"/>
    <w:rsid w:val="006B1A8A"/>
    <w:rsid w:val="006B1FD5"/>
    <w:rsid w:val="006B23CC"/>
    <w:rsid w:val="006B3956"/>
    <w:rsid w:val="006B4617"/>
    <w:rsid w:val="006B49DE"/>
    <w:rsid w:val="006B52A4"/>
    <w:rsid w:val="006B555A"/>
    <w:rsid w:val="006B600A"/>
    <w:rsid w:val="006B6463"/>
    <w:rsid w:val="006B6635"/>
    <w:rsid w:val="006B6D35"/>
    <w:rsid w:val="006B741B"/>
    <w:rsid w:val="006B7530"/>
    <w:rsid w:val="006B7D22"/>
    <w:rsid w:val="006B7D2C"/>
    <w:rsid w:val="006C1019"/>
    <w:rsid w:val="006C1451"/>
    <w:rsid w:val="006C1810"/>
    <w:rsid w:val="006C202E"/>
    <w:rsid w:val="006C26FB"/>
    <w:rsid w:val="006C2BB5"/>
    <w:rsid w:val="006C2BEE"/>
    <w:rsid w:val="006C3AD8"/>
    <w:rsid w:val="006C4516"/>
    <w:rsid w:val="006C455E"/>
    <w:rsid w:val="006C4BE6"/>
    <w:rsid w:val="006C4E26"/>
    <w:rsid w:val="006C5927"/>
    <w:rsid w:val="006C5958"/>
    <w:rsid w:val="006C5B4F"/>
    <w:rsid w:val="006C643C"/>
    <w:rsid w:val="006C6E3A"/>
    <w:rsid w:val="006C6FD7"/>
    <w:rsid w:val="006C7EAD"/>
    <w:rsid w:val="006D00DB"/>
    <w:rsid w:val="006D0361"/>
    <w:rsid w:val="006D0C5E"/>
    <w:rsid w:val="006D16B0"/>
    <w:rsid w:val="006D1E6B"/>
    <w:rsid w:val="006D1F0D"/>
    <w:rsid w:val="006D2182"/>
    <w:rsid w:val="006D2444"/>
    <w:rsid w:val="006D254B"/>
    <w:rsid w:val="006D289B"/>
    <w:rsid w:val="006D28FA"/>
    <w:rsid w:val="006D3BE1"/>
    <w:rsid w:val="006D48FC"/>
    <w:rsid w:val="006D5390"/>
    <w:rsid w:val="006D62BC"/>
    <w:rsid w:val="006D6450"/>
    <w:rsid w:val="006D6939"/>
    <w:rsid w:val="006D7EB0"/>
    <w:rsid w:val="006E0138"/>
    <w:rsid w:val="006E0894"/>
    <w:rsid w:val="006E0BB0"/>
    <w:rsid w:val="006E12C3"/>
    <w:rsid w:val="006E2529"/>
    <w:rsid w:val="006E2FEF"/>
    <w:rsid w:val="006E45F3"/>
    <w:rsid w:val="006E4A2F"/>
    <w:rsid w:val="006E4ED4"/>
    <w:rsid w:val="006E568E"/>
    <w:rsid w:val="006E5E19"/>
    <w:rsid w:val="006E61C3"/>
    <w:rsid w:val="006E6AB9"/>
    <w:rsid w:val="006E6E0E"/>
    <w:rsid w:val="006E78F8"/>
    <w:rsid w:val="006E799D"/>
    <w:rsid w:val="006F0137"/>
    <w:rsid w:val="006F0593"/>
    <w:rsid w:val="006F1064"/>
    <w:rsid w:val="006F1EB7"/>
    <w:rsid w:val="006F2020"/>
    <w:rsid w:val="006F2425"/>
    <w:rsid w:val="006F2821"/>
    <w:rsid w:val="006F2A63"/>
    <w:rsid w:val="006F2BAB"/>
    <w:rsid w:val="006F3E13"/>
    <w:rsid w:val="006F454B"/>
    <w:rsid w:val="006F4C57"/>
    <w:rsid w:val="006F5287"/>
    <w:rsid w:val="006F52E5"/>
    <w:rsid w:val="006F5654"/>
    <w:rsid w:val="006F6066"/>
    <w:rsid w:val="006F6850"/>
    <w:rsid w:val="006F707E"/>
    <w:rsid w:val="007001DC"/>
    <w:rsid w:val="00701955"/>
    <w:rsid w:val="007025CB"/>
    <w:rsid w:val="0070331F"/>
    <w:rsid w:val="007034AA"/>
    <w:rsid w:val="00703C9D"/>
    <w:rsid w:val="0070490C"/>
    <w:rsid w:val="00705C38"/>
    <w:rsid w:val="00706465"/>
    <w:rsid w:val="0070695A"/>
    <w:rsid w:val="0070782D"/>
    <w:rsid w:val="00710073"/>
    <w:rsid w:val="007109C2"/>
    <w:rsid w:val="00710C3F"/>
    <w:rsid w:val="00711340"/>
    <w:rsid w:val="007115CB"/>
    <w:rsid w:val="00711969"/>
    <w:rsid w:val="00712C42"/>
    <w:rsid w:val="00713DE4"/>
    <w:rsid w:val="007146D0"/>
    <w:rsid w:val="00714C47"/>
    <w:rsid w:val="0071506A"/>
    <w:rsid w:val="00715734"/>
    <w:rsid w:val="00716462"/>
    <w:rsid w:val="00720A86"/>
    <w:rsid w:val="00721084"/>
    <w:rsid w:val="00721262"/>
    <w:rsid w:val="007217DF"/>
    <w:rsid w:val="00721D9B"/>
    <w:rsid w:val="00722121"/>
    <w:rsid w:val="007223D2"/>
    <w:rsid w:val="007224B9"/>
    <w:rsid w:val="00722E5C"/>
    <w:rsid w:val="00722F94"/>
    <w:rsid w:val="00722FB1"/>
    <w:rsid w:val="0072318B"/>
    <w:rsid w:val="00723AA7"/>
    <w:rsid w:val="0072432E"/>
    <w:rsid w:val="00725045"/>
    <w:rsid w:val="007251F4"/>
    <w:rsid w:val="00726036"/>
    <w:rsid w:val="00726279"/>
    <w:rsid w:val="00726A9B"/>
    <w:rsid w:val="00727530"/>
    <w:rsid w:val="00727DBC"/>
    <w:rsid w:val="00731E7C"/>
    <w:rsid w:val="00731E82"/>
    <w:rsid w:val="007329EF"/>
    <w:rsid w:val="0073327A"/>
    <w:rsid w:val="00733F06"/>
    <w:rsid w:val="00734EBE"/>
    <w:rsid w:val="00736082"/>
    <w:rsid w:val="007366A7"/>
    <w:rsid w:val="00736DD8"/>
    <w:rsid w:val="00740469"/>
    <w:rsid w:val="0074076A"/>
    <w:rsid w:val="00740F08"/>
    <w:rsid w:val="00741AF4"/>
    <w:rsid w:val="00741DCC"/>
    <w:rsid w:val="0074203A"/>
    <w:rsid w:val="007425E0"/>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789"/>
    <w:rsid w:val="00747F48"/>
    <w:rsid w:val="00747F4C"/>
    <w:rsid w:val="007506BD"/>
    <w:rsid w:val="00750E32"/>
    <w:rsid w:val="00751091"/>
    <w:rsid w:val="00751B83"/>
    <w:rsid w:val="0075345C"/>
    <w:rsid w:val="00754359"/>
    <w:rsid w:val="00754411"/>
    <w:rsid w:val="00754BD9"/>
    <w:rsid w:val="00754E7A"/>
    <w:rsid w:val="0075540C"/>
    <w:rsid w:val="00755DB1"/>
    <w:rsid w:val="00756355"/>
    <w:rsid w:val="0075647E"/>
    <w:rsid w:val="007574FC"/>
    <w:rsid w:val="00760975"/>
    <w:rsid w:val="00761FDA"/>
    <w:rsid w:val="00762051"/>
    <w:rsid w:val="007621FF"/>
    <w:rsid w:val="007625DA"/>
    <w:rsid w:val="0076331B"/>
    <w:rsid w:val="007634E3"/>
    <w:rsid w:val="00764194"/>
    <w:rsid w:val="007646A8"/>
    <w:rsid w:val="0076483C"/>
    <w:rsid w:val="00765ED3"/>
    <w:rsid w:val="0076681D"/>
    <w:rsid w:val="00766A65"/>
    <w:rsid w:val="00766C3C"/>
    <w:rsid w:val="007671F5"/>
    <w:rsid w:val="007676B8"/>
    <w:rsid w:val="00767820"/>
    <w:rsid w:val="007706EF"/>
    <w:rsid w:val="00770F30"/>
    <w:rsid w:val="0077175C"/>
    <w:rsid w:val="00771870"/>
    <w:rsid w:val="00771BF9"/>
    <w:rsid w:val="00772F8A"/>
    <w:rsid w:val="007739C6"/>
    <w:rsid w:val="007741D4"/>
    <w:rsid w:val="00774889"/>
    <w:rsid w:val="00774FF5"/>
    <w:rsid w:val="007750B3"/>
    <w:rsid w:val="00775736"/>
    <w:rsid w:val="00775F76"/>
    <w:rsid w:val="00776258"/>
    <w:rsid w:val="00776AEA"/>
    <w:rsid w:val="00777BA0"/>
    <w:rsid w:val="007803BD"/>
    <w:rsid w:val="007811DC"/>
    <w:rsid w:val="007820FA"/>
    <w:rsid w:val="0078285F"/>
    <w:rsid w:val="00783067"/>
    <w:rsid w:val="00783207"/>
    <w:rsid w:val="00783A8E"/>
    <w:rsid w:val="00783E1D"/>
    <w:rsid w:val="00784464"/>
    <w:rsid w:val="0078483B"/>
    <w:rsid w:val="00784EED"/>
    <w:rsid w:val="00784FCF"/>
    <w:rsid w:val="00785900"/>
    <w:rsid w:val="0078666F"/>
    <w:rsid w:val="00786958"/>
    <w:rsid w:val="00786E71"/>
    <w:rsid w:val="00790A65"/>
    <w:rsid w:val="0079150C"/>
    <w:rsid w:val="0079162F"/>
    <w:rsid w:val="00794924"/>
    <w:rsid w:val="00794A91"/>
    <w:rsid w:val="00797216"/>
    <w:rsid w:val="007A0BC2"/>
    <w:rsid w:val="007A1F44"/>
    <w:rsid w:val="007A23C9"/>
    <w:rsid w:val="007A23FF"/>
    <w:rsid w:val="007A295B"/>
    <w:rsid w:val="007A3424"/>
    <w:rsid w:val="007A35EF"/>
    <w:rsid w:val="007A43A2"/>
    <w:rsid w:val="007A4D04"/>
    <w:rsid w:val="007A4F5D"/>
    <w:rsid w:val="007A5943"/>
    <w:rsid w:val="007A7A96"/>
    <w:rsid w:val="007B03AF"/>
    <w:rsid w:val="007B069F"/>
    <w:rsid w:val="007B0C4A"/>
    <w:rsid w:val="007B1543"/>
    <w:rsid w:val="007B1AC0"/>
    <w:rsid w:val="007B2587"/>
    <w:rsid w:val="007B270A"/>
    <w:rsid w:val="007B2A8E"/>
    <w:rsid w:val="007B2D3B"/>
    <w:rsid w:val="007B52CD"/>
    <w:rsid w:val="007B64DF"/>
    <w:rsid w:val="007B6792"/>
    <w:rsid w:val="007B6C91"/>
    <w:rsid w:val="007B7C13"/>
    <w:rsid w:val="007B7DC1"/>
    <w:rsid w:val="007B7EDB"/>
    <w:rsid w:val="007C19AD"/>
    <w:rsid w:val="007C21FB"/>
    <w:rsid w:val="007C3598"/>
    <w:rsid w:val="007C3FA8"/>
    <w:rsid w:val="007C469A"/>
    <w:rsid w:val="007C49E9"/>
    <w:rsid w:val="007C6450"/>
    <w:rsid w:val="007C6818"/>
    <w:rsid w:val="007C68DA"/>
    <w:rsid w:val="007C6A71"/>
    <w:rsid w:val="007C6F32"/>
    <w:rsid w:val="007D042D"/>
    <w:rsid w:val="007D229A"/>
    <w:rsid w:val="007D24E0"/>
    <w:rsid w:val="007D2B72"/>
    <w:rsid w:val="007D2F44"/>
    <w:rsid w:val="007D2F4D"/>
    <w:rsid w:val="007D4178"/>
    <w:rsid w:val="007D4D33"/>
    <w:rsid w:val="007D518D"/>
    <w:rsid w:val="007D5DBC"/>
    <w:rsid w:val="007D66FE"/>
    <w:rsid w:val="007D7175"/>
    <w:rsid w:val="007D7B63"/>
    <w:rsid w:val="007E1369"/>
    <w:rsid w:val="007E1A1B"/>
    <w:rsid w:val="007E1A88"/>
    <w:rsid w:val="007E1E13"/>
    <w:rsid w:val="007E27D9"/>
    <w:rsid w:val="007E4414"/>
    <w:rsid w:val="007E4BA5"/>
    <w:rsid w:val="007E4C88"/>
    <w:rsid w:val="007E4D2F"/>
    <w:rsid w:val="007E50D6"/>
    <w:rsid w:val="007E585E"/>
    <w:rsid w:val="007E7DDF"/>
    <w:rsid w:val="007F0A66"/>
    <w:rsid w:val="007F11C8"/>
    <w:rsid w:val="007F1CFB"/>
    <w:rsid w:val="007F220B"/>
    <w:rsid w:val="007F27DD"/>
    <w:rsid w:val="007F4584"/>
    <w:rsid w:val="007F6880"/>
    <w:rsid w:val="007F76B4"/>
    <w:rsid w:val="008001B4"/>
    <w:rsid w:val="00800303"/>
    <w:rsid w:val="00800769"/>
    <w:rsid w:val="00800ED2"/>
    <w:rsid w:val="008019BD"/>
    <w:rsid w:val="00802E74"/>
    <w:rsid w:val="00804B92"/>
    <w:rsid w:val="00804E21"/>
    <w:rsid w:val="00805092"/>
    <w:rsid w:val="00806807"/>
    <w:rsid w:val="00806AAF"/>
    <w:rsid w:val="008070AC"/>
    <w:rsid w:val="00807C65"/>
    <w:rsid w:val="008101FD"/>
    <w:rsid w:val="00810D8D"/>
    <w:rsid w:val="00810E70"/>
    <w:rsid w:val="00810FE5"/>
    <w:rsid w:val="00811835"/>
    <w:rsid w:val="00812D28"/>
    <w:rsid w:val="0081312E"/>
    <w:rsid w:val="00813F29"/>
    <w:rsid w:val="008143CB"/>
    <w:rsid w:val="0081480C"/>
    <w:rsid w:val="0081581D"/>
    <w:rsid w:val="008159E2"/>
    <w:rsid w:val="00816E73"/>
    <w:rsid w:val="008172BE"/>
    <w:rsid w:val="00817B71"/>
    <w:rsid w:val="00817CB4"/>
    <w:rsid w:val="00820244"/>
    <w:rsid w:val="00820479"/>
    <w:rsid w:val="008221B3"/>
    <w:rsid w:val="0082248E"/>
    <w:rsid w:val="00824EB5"/>
    <w:rsid w:val="00824FDF"/>
    <w:rsid w:val="00825125"/>
    <w:rsid w:val="00825419"/>
    <w:rsid w:val="00825629"/>
    <w:rsid w:val="008257CC"/>
    <w:rsid w:val="00826E2F"/>
    <w:rsid w:val="008274BF"/>
    <w:rsid w:val="00830DC3"/>
    <w:rsid w:val="00831555"/>
    <w:rsid w:val="00831A29"/>
    <w:rsid w:val="00831F52"/>
    <w:rsid w:val="00832068"/>
    <w:rsid w:val="00832154"/>
    <w:rsid w:val="00832B67"/>
    <w:rsid w:val="00832F5C"/>
    <w:rsid w:val="00834042"/>
    <w:rsid w:val="008359E0"/>
    <w:rsid w:val="008376DD"/>
    <w:rsid w:val="008376F6"/>
    <w:rsid w:val="00837C8B"/>
    <w:rsid w:val="00837D5B"/>
    <w:rsid w:val="00840607"/>
    <w:rsid w:val="00841CD2"/>
    <w:rsid w:val="00842B77"/>
    <w:rsid w:val="0084309F"/>
    <w:rsid w:val="00844F6D"/>
    <w:rsid w:val="00845C12"/>
    <w:rsid w:val="008469D9"/>
    <w:rsid w:val="00846DC0"/>
    <w:rsid w:val="008474A7"/>
    <w:rsid w:val="008506B6"/>
    <w:rsid w:val="00850AE0"/>
    <w:rsid w:val="00851D5F"/>
    <w:rsid w:val="008524D2"/>
    <w:rsid w:val="008528EE"/>
    <w:rsid w:val="00852A2C"/>
    <w:rsid w:val="00852E19"/>
    <w:rsid w:val="00854851"/>
    <w:rsid w:val="00856833"/>
    <w:rsid w:val="00856840"/>
    <w:rsid w:val="00857260"/>
    <w:rsid w:val="00857B68"/>
    <w:rsid w:val="0086087C"/>
    <w:rsid w:val="00860D8E"/>
    <w:rsid w:val="0086226F"/>
    <w:rsid w:val="00862382"/>
    <w:rsid w:val="0086275E"/>
    <w:rsid w:val="00862F6C"/>
    <w:rsid w:val="00864440"/>
    <w:rsid w:val="00864D76"/>
    <w:rsid w:val="008650FC"/>
    <w:rsid w:val="00865555"/>
    <w:rsid w:val="00866EB3"/>
    <w:rsid w:val="0086701A"/>
    <w:rsid w:val="00867BD2"/>
    <w:rsid w:val="008712FD"/>
    <w:rsid w:val="008715E5"/>
    <w:rsid w:val="008716A1"/>
    <w:rsid w:val="00872D3F"/>
    <w:rsid w:val="00873010"/>
    <w:rsid w:val="008733E4"/>
    <w:rsid w:val="008735A5"/>
    <w:rsid w:val="00873F15"/>
    <w:rsid w:val="00874096"/>
    <w:rsid w:val="00874BC9"/>
    <w:rsid w:val="008756A4"/>
    <w:rsid w:val="00875F73"/>
    <w:rsid w:val="00877296"/>
    <w:rsid w:val="00880F30"/>
    <w:rsid w:val="008833E8"/>
    <w:rsid w:val="00883507"/>
    <w:rsid w:val="00884DD2"/>
    <w:rsid w:val="00886F07"/>
    <w:rsid w:val="00887506"/>
    <w:rsid w:val="00887B48"/>
    <w:rsid w:val="0089176E"/>
    <w:rsid w:val="008917E0"/>
    <w:rsid w:val="008917F7"/>
    <w:rsid w:val="008920F5"/>
    <w:rsid w:val="00892365"/>
    <w:rsid w:val="008926ED"/>
    <w:rsid w:val="00892BE5"/>
    <w:rsid w:val="0089387C"/>
    <w:rsid w:val="00893B04"/>
    <w:rsid w:val="008942EF"/>
    <w:rsid w:val="0089444E"/>
    <w:rsid w:val="008949DF"/>
    <w:rsid w:val="008951DB"/>
    <w:rsid w:val="00896C81"/>
    <w:rsid w:val="00896D83"/>
    <w:rsid w:val="00897417"/>
    <w:rsid w:val="008A0AB2"/>
    <w:rsid w:val="008A0CFC"/>
    <w:rsid w:val="008A12FE"/>
    <w:rsid w:val="008A28B6"/>
    <w:rsid w:val="008A2BB1"/>
    <w:rsid w:val="008A3466"/>
    <w:rsid w:val="008A359E"/>
    <w:rsid w:val="008A389F"/>
    <w:rsid w:val="008A3C4D"/>
    <w:rsid w:val="008A3D02"/>
    <w:rsid w:val="008A5940"/>
    <w:rsid w:val="008A73B2"/>
    <w:rsid w:val="008B043F"/>
    <w:rsid w:val="008B0808"/>
    <w:rsid w:val="008B0AEC"/>
    <w:rsid w:val="008B1B73"/>
    <w:rsid w:val="008B1E53"/>
    <w:rsid w:val="008B1E5B"/>
    <w:rsid w:val="008B271D"/>
    <w:rsid w:val="008B389D"/>
    <w:rsid w:val="008B3C5C"/>
    <w:rsid w:val="008B4F83"/>
    <w:rsid w:val="008B5299"/>
    <w:rsid w:val="008B5A5F"/>
    <w:rsid w:val="008B5AB0"/>
    <w:rsid w:val="008B6054"/>
    <w:rsid w:val="008B6DA0"/>
    <w:rsid w:val="008B7B08"/>
    <w:rsid w:val="008C13F0"/>
    <w:rsid w:val="008C1DDF"/>
    <w:rsid w:val="008C1F26"/>
    <w:rsid w:val="008C2170"/>
    <w:rsid w:val="008C2A3A"/>
    <w:rsid w:val="008C424F"/>
    <w:rsid w:val="008C4C7E"/>
    <w:rsid w:val="008C5C46"/>
    <w:rsid w:val="008C6184"/>
    <w:rsid w:val="008C785E"/>
    <w:rsid w:val="008D0A8A"/>
    <w:rsid w:val="008D0AFB"/>
    <w:rsid w:val="008D0D71"/>
    <w:rsid w:val="008D1511"/>
    <w:rsid w:val="008D2E2A"/>
    <w:rsid w:val="008D32DF"/>
    <w:rsid w:val="008D33F0"/>
    <w:rsid w:val="008D35E9"/>
    <w:rsid w:val="008D381A"/>
    <w:rsid w:val="008D3959"/>
    <w:rsid w:val="008D3966"/>
    <w:rsid w:val="008D3FFC"/>
    <w:rsid w:val="008D4227"/>
    <w:rsid w:val="008D4352"/>
    <w:rsid w:val="008D4FB1"/>
    <w:rsid w:val="008D5896"/>
    <w:rsid w:val="008D58C0"/>
    <w:rsid w:val="008D60BC"/>
    <w:rsid w:val="008D6110"/>
    <w:rsid w:val="008D6D7B"/>
    <w:rsid w:val="008D6DD3"/>
    <w:rsid w:val="008D7EB7"/>
    <w:rsid w:val="008D7EC1"/>
    <w:rsid w:val="008E0897"/>
    <w:rsid w:val="008E0EB8"/>
    <w:rsid w:val="008E10A6"/>
    <w:rsid w:val="008E1271"/>
    <w:rsid w:val="008E12FC"/>
    <w:rsid w:val="008E2251"/>
    <w:rsid w:val="008E22E1"/>
    <w:rsid w:val="008E24B3"/>
    <w:rsid w:val="008E24CA"/>
    <w:rsid w:val="008E2F6E"/>
    <w:rsid w:val="008E38AD"/>
    <w:rsid w:val="008E3EEC"/>
    <w:rsid w:val="008E4F80"/>
    <w:rsid w:val="008E5B33"/>
    <w:rsid w:val="008E5BF2"/>
    <w:rsid w:val="008E5C81"/>
    <w:rsid w:val="008E72F3"/>
    <w:rsid w:val="008F0A38"/>
    <w:rsid w:val="008F0F84"/>
    <w:rsid w:val="008F1014"/>
    <w:rsid w:val="008F11C9"/>
    <w:rsid w:val="008F11FC"/>
    <w:rsid w:val="008F23D8"/>
    <w:rsid w:val="008F2FD5"/>
    <w:rsid w:val="008F37D8"/>
    <w:rsid w:val="008F37E5"/>
    <w:rsid w:val="008F48C2"/>
    <w:rsid w:val="008F4EFB"/>
    <w:rsid w:val="008F5840"/>
    <w:rsid w:val="008F5AC4"/>
    <w:rsid w:val="008F5EEF"/>
    <w:rsid w:val="008F612B"/>
    <w:rsid w:val="008F6608"/>
    <w:rsid w:val="008F66FE"/>
    <w:rsid w:val="008F6831"/>
    <w:rsid w:val="008F72CC"/>
    <w:rsid w:val="008F72CD"/>
    <w:rsid w:val="008F7744"/>
    <w:rsid w:val="008F7D54"/>
    <w:rsid w:val="0090178F"/>
    <w:rsid w:val="00903802"/>
    <w:rsid w:val="00905673"/>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416"/>
    <w:rsid w:val="00913612"/>
    <w:rsid w:val="0091366A"/>
    <w:rsid w:val="00913824"/>
    <w:rsid w:val="00915757"/>
    <w:rsid w:val="009159B3"/>
    <w:rsid w:val="00916181"/>
    <w:rsid w:val="00917656"/>
    <w:rsid w:val="009204C5"/>
    <w:rsid w:val="00920B01"/>
    <w:rsid w:val="00920D0F"/>
    <w:rsid w:val="0092180D"/>
    <w:rsid w:val="00922F8C"/>
    <w:rsid w:val="009232C9"/>
    <w:rsid w:val="00923452"/>
    <w:rsid w:val="00923608"/>
    <w:rsid w:val="009238E5"/>
    <w:rsid w:val="00923F12"/>
    <w:rsid w:val="0092494B"/>
    <w:rsid w:val="00924FF8"/>
    <w:rsid w:val="00925BA8"/>
    <w:rsid w:val="0092668B"/>
    <w:rsid w:val="00926DA7"/>
    <w:rsid w:val="00927AE4"/>
    <w:rsid w:val="00927F8B"/>
    <w:rsid w:val="009303E0"/>
    <w:rsid w:val="0093094D"/>
    <w:rsid w:val="00931D39"/>
    <w:rsid w:val="009328C7"/>
    <w:rsid w:val="00932993"/>
    <w:rsid w:val="009336EC"/>
    <w:rsid w:val="00933F56"/>
    <w:rsid w:val="00934635"/>
    <w:rsid w:val="00934C13"/>
    <w:rsid w:val="00935228"/>
    <w:rsid w:val="009355A2"/>
    <w:rsid w:val="00935F9E"/>
    <w:rsid w:val="0093601E"/>
    <w:rsid w:val="00936D98"/>
    <w:rsid w:val="00942A69"/>
    <w:rsid w:val="00942C80"/>
    <w:rsid w:val="00943197"/>
    <w:rsid w:val="0094355A"/>
    <w:rsid w:val="009435F2"/>
    <w:rsid w:val="00945180"/>
    <w:rsid w:val="0094590C"/>
    <w:rsid w:val="00945CC5"/>
    <w:rsid w:val="00946355"/>
    <w:rsid w:val="009468B7"/>
    <w:rsid w:val="0094724E"/>
    <w:rsid w:val="009473A8"/>
    <w:rsid w:val="00947973"/>
    <w:rsid w:val="00947BE6"/>
    <w:rsid w:val="00947F57"/>
    <w:rsid w:val="0095048D"/>
    <w:rsid w:val="00951ADB"/>
    <w:rsid w:val="009537C9"/>
    <w:rsid w:val="0095380C"/>
    <w:rsid w:val="00953B85"/>
    <w:rsid w:val="00953D93"/>
    <w:rsid w:val="00954353"/>
    <w:rsid w:val="00954C96"/>
    <w:rsid w:val="009554E2"/>
    <w:rsid w:val="0095599C"/>
    <w:rsid w:val="00955C0A"/>
    <w:rsid w:val="00955C4F"/>
    <w:rsid w:val="00956BCA"/>
    <w:rsid w:val="009579C9"/>
    <w:rsid w:val="00957F62"/>
    <w:rsid w:val="00960107"/>
    <w:rsid w:val="00961B38"/>
    <w:rsid w:val="009621DE"/>
    <w:rsid w:val="00962A80"/>
    <w:rsid w:val="00963B1F"/>
    <w:rsid w:val="00963BE6"/>
    <w:rsid w:val="009644A9"/>
    <w:rsid w:val="009657F1"/>
    <w:rsid w:val="00965C43"/>
    <w:rsid w:val="00965D0D"/>
    <w:rsid w:val="0096625D"/>
    <w:rsid w:val="0096667A"/>
    <w:rsid w:val="009709F8"/>
    <w:rsid w:val="00972315"/>
    <w:rsid w:val="00972929"/>
    <w:rsid w:val="00972F91"/>
    <w:rsid w:val="0097314C"/>
    <w:rsid w:val="00973827"/>
    <w:rsid w:val="009742D3"/>
    <w:rsid w:val="00974445"/>
    <w:rsid w:val="009747CA"/>
    <w:rsid w:val="00976E48"/>
    <w:rsid w:val="00977BA7"/>
    <w:rsid w:val="00980517"/>
    <w:rsid w:val="0098194F"/>
    <w:rsid w:val="0098228A"/>
    <w:rsid w:val="009826C8"/>
    <w:rsid w:val="009836E4"/>
    <w:rsid w:val="0098412F"/>
    <w:rsid w:val="009848C3"/>
    <w:rsid w:val="00985F28"/>
    <w:rsid w:val="00986149"/>
    <w:rsid w:val="00986176"/>
    <w:rsid w:val="00986E7F"/>
    <w:rsid w:val="0098727F"/>
    <w:rsid w:val="00987536"/>
    <w:rsid w:val="00987632"/>
    <w:rsid w:val="00990BD5"/>
    <w:rsid w:val="0099196F"/>
    <w:rsid w:val="00992B98"/>
    <w:rsid w:val="0099359F"/>
    <w:rsid w:val="00994871"/>
    <w:rsid w:val="00994E08"/>
    <w:rsid w:val="009951F9"/>
    <w:rsid w:val="009953DE"/>
    <w:rsid w:val="00995A4B"/>
    <w:rsid w:val="00995C95"/>
    <w:rsid w:val="00995E85"/>
    <w:rsid w:val="0099636A"/>
    <w:rsid w:val="00996468"/>
    <w:rsid w:val="00996654"/>
    <w:rsid w:val="00996876"/>
    <w:rsid w:val="00996FFA"/>
    <w:rsid w:val="009973F1"/>
    <w:rsid w:val="009973F3"/>
    <w:rsid w:val="00997D5C"/>
    <w:rsid w:val="009A00FB"/>
    <w:rsid w:val="009A010D"/>
    <w:rsid w:val="009A0C6F"/>
    <w:rsid w:val="009A14EF"/>
    <w:rsid w:val="009A27A2"/>
    <w:rsid w:val="009A2DF9"/>
    <w:rsid w:val="009A3A86"/>
    <w:rsid w:val="009A4869"/>
    <w:rsid w:val="009A4C3C"/>
    <w:rsid w:val="009A4E6D"/>
    <w:rsid w:val="009A4F91"/>
    <w:rsid w:val="009A63E1"/>
    <w:rsid w:val="009A6A6B"/>
    <w:rsid w:val="009B0FC4"/>
    <w:rsid w:val="009B1EF9"/>
    <w:rsid w:val="009B200A"/>
    <w:rsid w:val="009B26AC"/>
    <w:rsid w:val="009B30F1"/>
    <w:rsid w:val="009B37E2"/>
    <w:rsid w:val="009B43B2"/>
    <w:rsid w:val="009B4519"/>
    <w:rsid w:val="009B506B"/>
    <w:rsid w:val="009B57EF"/>
    <w:rsid w:val="009B5B85"/>
    <w:rsid w:val="009B6E27"/>
    <w:rsid w:val="009B7204"/>
    <w:rsid w:val="009C0074"/>
    <w:rsid w:val="009C0564"/>
    <w:rsid w:val="009C1644"/>
    <w:rsid w:val="009C21EA"/>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3E2E"/>
    <w:rsid w:val="009D44C4"/>
    <w:rsid w:val="009D5053"/>
    <w:rsid w:val="009D5BAB"/>
    <w:rsid w:val="009D6A0A"/>
    <w:rsid w:val="009D7DEF"/>
    <w:rsid w:val="009E058F"/>
    <w:rsid w:val="009E0A9E"/>
    <w:rsid w:val="009E0DC0"/>
    <w:rsid w:val="009E1810"/>
    <w:rsid w:val="009E19A2"/>
    <w:rsid w:val="009E20A7"/>
    <w:rsid w:val="009E26C9"/>
    <w:rsid w:val="009E2F8A"/>
    <w:rsid w:val="009E3AFD"/>
    <w:rsid w:val="009E3CDD"/>
    <w:rsid w:val="009E4B16"/>
    <w:rsid w:val="009E5676"/>
    <w:rsid w:val="009E5C60"/>
    <w:rsid w:val="009E64DB"/>
    <w:rsid w:val="009E6794"/>
    <w:rsid w:val="009E7189"/>
    <w:rsid w:val="009E7E46"/>
    <w:rsid w:val="009E7FC1"/>
    <w:rsid w:val="009F01E1"/>
    <w:rsid w:val="009F0B4D"/>
    <w:rsid w:val="009F1096"/>
    <w:rsid w:val="009F150E"/>
    <w:rsid w:val="009F27AD"/>
    <w:rsid w:val="009F3FB5"/>
    <w:rsid w:val="009F43F1"/>
    <w:rsid w:val="009F521F"/>
    <w:rsid w:val="009F553C"/>
    <w:rsid w:val="009F59F8"/>
    <w:rsid w:val="009F6186"/>
    <w:rsid w:val="00A0008A"/>
    <w:rsid w:val="00A0020A"/>
    <w:rsid w:val="00A0026F"/>
    <w:rsid w:val="00A005B0"/>
    <w:rsid w:val="00A00616"/>
    <w:rsid w:val="00A01F17"/>
    <w:rsid w:val="00A01FC4"/>
    <w:rsid w:val="00A022A5"/>
    <w:rsid w:val="00A0238F"/>
    <w:rsid w:val="00A03A22"/>
    <w:rsid w:val="00A03DD0"/>
    <w:rsid w:val="00A03EAF"/>
    <w:rsid w:val="00A04634"/>
    <w:rsid w:val="00A06119"/>
    <w:rsid w:val="00A06169"/>
    <w:rsid w:val="00A075FA"/>
    <w:rsid w:val="00A079FF"/>
    <w:rsid w:val="00A07A48"/>
    <w:rsid w:val="00A07C49"/>
    <w:rsid w:val="00A10230"/>
    <w:rsid w:val="00A108EE"/>
    <w:rsid w:val="00A10BB8"/>
    <w:rsid w:val="00A117FD"/>
    <w:rsid w:val="00A11B9B"/>
    <w:rsid w:val="00A1200D"/>
    <w:rsid w:val="00A137E4"/>
    <w:rsid w:val="00A14813"/>
    <w:rsid w:val="00A14984"/>
    <w:rsid w:val="00A14EFB"/>
    <w:rsid w:val="00A1566A"/>
    <w:rsid w:val="00A162FC"/>
    <w:rsid w:val="00A165BF"/>
    <w:rsid w:val="00A172E8"/>
    <w:rsid w:val="00A179FF"/>
    <w:rsid w:val="00A17C6D"/>
    <w:rsid w:val="00A2008C"/>
    <w:rsid w:val="00A21A36"/>
    <w:rsid w:val="00A21ED0"/>
    <w:rsid w:val="00A25294"/>
    <w:rsid w:val="00A253E3"/>
    <w:rsid w:val="00A254EE"/>
    <w:rsid w:val="00A25BE7"/>
    <w:rsid w:val="00A26702"/>
    <w:rsid w:val="00A26BF8"/>
    <w:rsid w:val="00A26C9C"/>
    <w:rsid w:val="00A27008"/>
    <w:rsid w:val="00A27CDF"/>
    <w:rsid w:val="00A27D31"/>
    <w:rsid w:val="00A3025E"/>
    <w:rsid w:val="00A309C6"/>
    <w:rsid w:val="00A309F2"/>
    <w:rsid w:val="00A30AB0"/>
    <w:rsid w:val="00A30D13"/>
    <w:rsid w:val="00A31346"/>
    <w:rsid w:val="00A314F9"/>
    <w:rsid w:val="00A319D0"/>
    <w:rsid w:val="00A31C24"/>
    <w:rsid w:val="00A32316"/>
    <w:rsid w:val="00A32574"/>
    <w:rsid w:val="00A33037"/>
    <w:rsid w:val="00A33172"/>
    <w:rsid w:val="00A338F0"/>
    <w:rsid w:val="00A33994"/>
    <w:rsid w:val="00A3432B"/>
    <w:rsid w:val="00A346BA"/>
    <w:rsid w:val="00A34C67"/>
    <w:rsid w:val="00A34D3B"/>
    <w:rsid w:val="00A34D62"/>
    <w:rsid w:val="00A35638"/>
    <w:rsid w:val="00A3611D"/>
    <w:rsid w:val="00A36339"/>
    <w:rsid w:val="00A366E4"/>
    <w:rsid w:val="00A378B3"/>
    <w:rsid w:val="00A4071E"/>
    <w:rsid w:val="00A40DF8"/>
    <w:rsid w:val="00A41367"/>
    <w:rsid w:val="00A41BA2"/>
    <w:rsid w:val="00A4376F"/>
    <w:rsid w:val="00A4549F"/>
    <w:rsid w:val="00A45B9B"/>
    <w:rsid w:val="00A462FE"/>
    <w:rsid w:val="00A50068"/>
    <w:rsid w:val="00A501C9"/>
    <w:rsid w:val="00A50506"/>
    <w:rsid w:val="00A51034"/>
    <w:rsid w:val="00A53F55"/>
    <w:rsid w:val="00A5417B"/>
    <w:rsid w:val="00A54599"/>
    <w:rsid w:val="00A54A16"/>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3C69"/>
    <w:rsid w:val="00A64942"/>
    <w:rsid w:val="00A652C9"/>
    <w:rsid w:val="00A65307"/>
    <w:rsid w:val="00A65911"/>
    <w:rsid w:val="00A65E18"/>
    <w:rsid w:val="00A6643C"/>
    <w:rsid w:val="00A66534"/>
    <w:rsid w:val="00A67544"/>
    <w:rsid w:val="00A7075B"/>
    <w:rsid w:val="00A71CE6"/>
    <w:rsid w:val="00A71D23"/>
    <w:rsid w:val="00A72751"/>
    <w:rsid w:val="00A7333A"/>
    <w:rsid w:val="00A73D0D"/>
    <w:rsid w:val="00A74A92"/>
    <w:rsid w:val="00A74EB4"/>
    <w:rsid w:val="00A75CC1"/>
    <w:rsid w:val="00A75E88"/>
    <w:rsid w:val="00A8048C"/>
    <w:rsid w:val="00A8056E"/>
    <w:rsid w:val="00A8094B"/>
    <w:rsid w:val="00A82257"/>
    <w:rsid w:val="00A82D58"/>
    <w:rsid w:val="00A83968"/>
    <w:rsid w:val="00A8399D"/>
    <w:rsid w:val="00A83E3D"/>
    <w:rsid w:val="00A8443A"/>
    <w:rsid w:val="00A8479C"/>
    <w:rsid w:val="00A8557B"/>
    <w:rsid w:val="00A85A05"/>
    <w:rsid w:val="00A86D63"/>
    <w:rsid w:val="00A87797"/>
    <w:rsid w:val="00A87BC0"/>
    <w:rsid w:val="00A90E72"/>
    <w:rsid w:val="00A922A2"/>
    <w:rsid w:val="00A9327B"/>
    <w:rsid w:val="00A93B69"/>
    <w:rsid w:val="00A93D6F"/>
    <w:rsid w:val="00A940E4"/>
    <w:rsid w:val="00A963C7"/>
    <w:rsid w:val="00A97CB8"/>
    <w:rsid w:val="00AA1626"/>
    <w:rsid w:val="00AA1C25"/>
    <w:rsid w:val="00AA2E8A"/>
    <w:rsid w:val="00AA3DB7"/>
    <w:rsid w:val="00AA51F5"/>
    <w:rsid w:val="00AA56EB"/>
    <w:rsid w:val="00AA5BC1"/>
    <w:rsid w:val="00AA5E3B"/>
    <w:rsid w:val="00AA68B4"/>
    <w:rsid w:val="00AA6E61"/>
    <w:rsid w:val="00AA7227"/>
    <w:rsid w:val="00AB0543"/>
    <w:rsid w:val="00AB0AC9"/>
    <w:rsid w:val="00AB10C5"/>
    <w:rsid w:val="00AB185A"/>
    <w:rsid w:val="00AB1BA7"/>
    <w:rsid w:val="00AB1E04"/>
    <w:rsid w:val="00AB29CF"/>
    <w:rsid w:val="00AB3113"/>
    <w:rsid w:val="00AB348A"/>
    <w:rsid w:val="00AB36A2"/>
    <w:rsid w:val="00AB3F38"/>
    <w:rsid w:val="00AB43EC"/>
    <w:rsid w:val="00AB4BF4"/>
    <w:rsid w:val="00AB56D3"/>
    <w:rsid w:val="00AB5ADF"/>
    <w:rsid w:val="00AB5E57"/>
    <w:rsid w:val="00AB659D"/>
    <w:rsid w:val="00AB725F"/>
    <w:rsid w:val="00AC0705"/>
    <w:rsid w:val="00AC109B"/>
    <w:rsid w:val="00AC33BD"/>
    <w:rsid w:val="00AC4980"/>
    <w:rsid w:val="00AC5C34"/>
    <w:rsid w:val="00AC5E74"/>
    <w:rsid w:val="00AC74DA"/>
    <w:rsid w:val="00AC7A2B"/>
    <w:rsid w:val="00AC7C25"/>
    <w:rsid w:val="00AD0A51"/>
    <w:rsid w:val="00AD0B37"/>
    <w:rsid w:val="00AD11F7"/>
    <w:rsid w:val="00AD197B"/>
    <w:rsid w:val="00AD1DB7"/>
    <w:rsid w:val="00AD2852"/>
    <w:rsid w:val="00AD3976"/>
    <w:rsid w:val="00AD4BE8"/>
    <w:rsid w:val="00AD4D2A"/>
    <w:rsid w:val="00AD510D"/>
    <w:rsid w:val="00AD542F"/>
    <w:rsid w:val="00AD7305"/>
    <w:rsid w:val="00AD7E64"/>
    <w:rsid w:val="00AE01A6"/>
    <w:rsid w:val="00AE0C56"/>
    <w:rsid w:val="00AE149E"/>
    <w:rsid w:val="00AE1667"/>
    <w:rsid w:val="00AE22F2"/>
    <w:rsid w:val="00AE27D3"/>
    <w:rsid w:val="00AE29FC"/>
    <w:rsid w:val="00AE2F3F"/>
    <w:rsid w:val="00AE3743"/>
    <w:rsid w:val="00AE3B4E"/>
    <w:rsid w:val="00AE4ADF"/>
    <w:rsid w:val="00AE5025"/>
    <w:rsid w:val="00AE59EC"/>
    <w:rsid w:val="00AE5A31"/>
    <w:rsid w:val="00AE67B3"/>
    <w:rsid w:val="00AE6D2D"/>
    <w:rsid w:val="00AE7399"/>
    <w:rsid w:val="00AE7864"/>
    <w:rsid w:val="00AE7949"/>
    <w:rsid w:val="00AF03CA"/>
    <w:rsid w:val="00AF0684"/>
    <w:rsid w:val="00AF25D5"/>
    <w:rsid w:val="00AF3370"/>
    <w:rsid w:val="00AF3B81"/>
    <w:rsid w:val="00AF3DBB"/>
    <w:rsid w:val="00AF5194"/>
    <w:rsid w:val="00AF53EF"/>
    <w:rsid w:val="00AF57DC"/>
    <w:rsid w:val="00AF73C3"/>
    <w:rsid w:val="00AF77ED"/>
    <w:rsid w:val="00AF795C"/>
    <w:rsid w:val="00AF79F0"/>
    <w:rsid w:val="00B00752"/>
    <w:rsid w:val="00B00D3A"/>
    <w:rsid w:val="00B019CF"/>
    <w:rsid w:val="00B026C1"/>
    <w:rsid w:val="00B02B9C"/>
    <w:rsid w:val="00B02EBF"/>
    <w:rsid w:val="00B0353B"/>
    <w:rsid w:val="00B0374E"/>
    <w:rsid w:val="00B03BC1"/>
    <w:rsid w:val="00B040B2"/>
    <w:rsid w:val="00B054E8"/>
    <w:rsid w:val="00B067B5"/>
    <w:rsid w:val="00B07B98"/>
    <w:rsid w:val="00B10558"/>
    <w:rsid w:val="00B10A20"/>
    <w:rsid w:val="00B1221A"/>
    <w:rsid w:val="00B1226B"/>
    <w:rsid w:val="00B13D81"/>
    <w:rsid w:val="00B1522B"/>
    <w:rsid w:val="00B156A9"/>
    <w:rsid w:val="00B15969"/>
    <w:rsid w:val="00B15F83"/>
    <w:rsid w:val="00B160FF"/>
    <w:rsid w:val="00B16322"/>
    <w:rsid w:val="00B1662E"/>
    <w:rsid w:val="00B16A6F"/>
    <w:rsid w:val="00B170F0"/>
    <w:rsid w:val="00B1754E"/>
    <w:rsid w:val="00B17DC7"/>
    <w:rsid w:val="00B20260"/>
    <w:rsid w:val="00B2050C"/>
    <w:rsid w:val="00B211B4"/>
    <w:rsid w:val="00B213CD"/>
    <w:rsid w:val="00B21B51"/>
    <w:rsid w:val="00B22070"/>
    <w:rsid w:val="00B22C0D"/>
    <w:rsid w:val="00B22C39"/>
    <w:rsid w:val="00B23AF4"/>
    <w:rsid w:val="00B23C15"/>
    <w:rsid w:val="00B25762"/>
    <w:rsid w:val="00B25B40"/>
    <w:rsid w:val="00B25FDE"/>
    <w:rsid w:val="00B26503"/>
    <w:rsid w:val="00B26840"/>
    <w:rsid w:val="00B26AB0"/>
    <w:rsid w:val="00B26AD2"/>
    <w:rsid w:val="00B26CA2"/>
    <w:rsid w:val="00B300BF"/>
    <w:rsid w:val="00B301ED"/>
    <w:rsid w:val="00B30A67"/>
    <w:rsid w:val="00B30B4E"/>
    <w:rsid w:val="00B30D2E"/>
    <w:rsid w:val="00B30FF4"/>
    <w:rsid w:val="00B31246"/>
    <w:rsid w:val="00B31978"/>
    <w:rsid w:val="00B326FF"/>
    <w:rsid w:val="00B3357E"/>
    <w:rsid w:val="00B340AA"/>
    <w:rsid w:val="00B34A9F"/>
    <w:rsid w:val="00B34AB6"/>
    <w:rsid w:val="00B34B80"/>
    <w:rsid w:val="00B351FB"/>
    <w:rsid w:val="00B35391"/>
    <w:rsid w:val="00B35CDA"/>
    <w:rsid w:val="00B36D91"/>
    <w:rsid w:val="00B37196"/>
    <w:rsid w:val="00B37D97"/>
    <w:rsid w:val="00B411BD"/>
    <w:rsid w:val="00B41559"/>
    <w:rsid w:val="00B418E8"/>
    <w:rsid w:val="00B42285"/>
    <w:rsid w:val="00B4274B"/>
    <w:rsid w:val="00B42B78"/>
    <w:rsid w:val="00B435B1"/>
    <w:rsid w:val="00B4367F"/>
    <w:rsid w:val="00B438BA"/>
    <w:rsid w:val="00B44F99"/>
    <w:rsid w:val="00B45876"/>
    <w:rsid w:val="00B5118A"/>
    <w:rsid w:val="00B51542"/>
    <w:rsid w:val="00B51BAA"/>
    <w:rsid w:val="00B51D1D"/>
    <w:rsid w:val="00B5310E"/>
    <w:rsid w:val="00B544E3"/>
    <w:rsid w:val="00B54ACC"/>
    <w:rsid w:val="00B54DCB"/>
    <w:rsid w:val="00B54E80"/>
    <w:rsid w:val="00B55AC2"/>
    <w:rsid w:val="00B560C9"/>
    <w:rsid w:val="00B56533"/>
    <w:rsid w:val="00B56CFC"/>
    <w:rsid w:val="00B57777"/>
    <w:rsid w:val="00B57A17"/>
    <w:rsid w:val="00B57A7B"/>
    <w:rsid w:val="00B57F2D"/>
    <w:rsid w:val="00B60404"/>
    <w:rsid w:val="00B6102F"/>
    <w:rsid w:val="00B61BE2"/>
    <w:rsid w:val="00B6266F"/>
    <w:rsid w:val="00B62E0B"/>
    <w:rsid w:val="00B63C32"/>
    <w:rsid w:val="00B63C73"/>
    <w:rsid w:val="00B63EFC"/>
    <w:rsid w:val="00B64004"/>
    <w:rsid w:val="00B64434"/>
    <w:rsid w:val="00B711CE"/>
    <w:rsid w:val="00B717D4"/>
    <w:rsid w:val="00B71DC8"/>
    <w:rsid w:val="00B745F6"/>
    <w:rsid w:val="00B746C6"/>
    <w:rsid w:val="00B756D9"/>
    <w:rsid w:val="00B75DDC"/>
    <w:rsid w:val="00B7604C"/>
    <w:rsid w:val="00B7652C"/>
    <w:rsid w:val="00B766BF"/>
    <w:rsid w:val="00B76FA6"/>
    <w:rsid w:val="00B77986"/>
    <w:rsid w:val="00B80910"/>
    <w:rsid w:val="00B80AD4"/>
    <w:rsid w:val="00B818F4"/>
    <w:rsid w:val="00B81A43"/>
    <w:rsid w:val="00B81BC9"/>
    <w:rsid w:val="00B8222F"/>
    <w:rsid w:val="00B82615"/>
    <w:rsid w:val="00B83444"/>
    <w:rsid w:val="00B836ED"/>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64D"/>
    <w:rsid w:val="00B919AD"/>
    <w:rsid w:val="00B91A2B"/>
    <w:rsid w:val="00B93204"/>
    <w:rsid w:val="00B9361F"/>
    <w:rsid w:val="00B938B2"/>
    <w:rsid w:val="00B94E17"/>
    <w:rsid w:val="00B957FE"/>
    <w:rsid w:val="00B95F02"/>
    <w:rsid w:val="00B96BEF"/>
    <w:rsid w:val="00B96FC0"/>
    <w:rsid w:val="00B97260"/>
    <w:rsid w:val="00B97651"/>
    <w:rsid w:val="00B97A69"/>
    <w:rsid w:val="00BA05DE"/>
    <w:rsid w:val="00BA0632"/>
    <w:rsid w:val="00BA0AAA"/>
    <w:rsid w:val="00BA0BC5"/>
    <w:rsid w:val="00BA0DFB"/>
    <w:rsid w:val="00BA2FEF"/>
    <w:rsid w:val="00BA52F0"/>
    <w:rsid w:val="00BA54F0"/>
    <w:rsid w:val="00BA786C"/>
    <w:rsid w:val="00BB05F8"/>
    <w:rsid w:val="00BB1548"/>
    <w:rsid w:val="00BB158A"/>
    <w:rsid w:val="00BB1A41"/>
    <w:rsid w:val="00BB1CE7"/>
    <w:rsid w:val="00BB2FD3"/>
    <w:rsid w:val="00BB2FDF"/>
    <w:rsid w:val="00BB2FFF"/>
    <w:rsid w:val="00BB49C4"/>
    <w:rsid w:val="00BB4E3F"/>
    <w:rsid w:val="00BB4F91"/>
    <w:rsid w:val="00BB5BF4"/>
    <w:rsid w:val="00BB5FCB"/>
    <w:rsid w:val="00BB604B"/>
    <w:rsid w:val="00BB7B12"/>
    <w:rsid w:val="00BC00EC"/>
    <w:rsid w:val="00BC08C5"/>
    <w:rsid w:val="00BC12FB"/>
    <w:rsid w:val="00BC1B34"/>
    <w:rsid w:val="00BC1C3C"/>
    <w:rsid w:val="00BC1DAD"/>
    <w:rsid w:val="00BC1FC4"/>
    <w:rsid w:val="00BC2367"/>
    <w:rsid w:val="00BC2B9C"/>
    <w:rsid w:val="00BC307F"/>
    <w:rsid w:val="00BC3159"/>
    <w:rsid w:val="00BC3257"/>
    <w:rsid w:val="00BC39DB"/>
    <w:rsid w:val="00BC3A32"/>
    <w:rsid w:val="00BC3B07"/>
    <w:rsid w:val="00BC46EF"/>
    <w:rsid w:val="00BC5D30"/>
    <w:rsid w:val="00BC5EAE"/>
    <w:rsid w:val="00BC6076"/>
    <w:rsid w:val="00BC69DC"/>
    <w:rsid w:val="00BC6FD6"/>
    <w:rsid w:val="00BC7839"/>
    <w:rsid w:val="00BD008E"/>
    <w:rsid w:val="00BD07E3"/>
    <w:rsid w:val="00BD2284"/>
    <w:rsid w:val="00BD2AFB"/>
    <w:rsid w:val="00BD2F3B"/>
    <w:rsid w:val="00BD3372"/>
    <w:rsid w:val="00BD50AA"/>
    <w:rsid w:val="00BD5135"/>
    <w:rsid w:val="00BD5547"/>
    <w:rsid w:val="00BD7291"/>
    <w:rsid w:val="00BD7EA3"/>
    <w:rsid w:val="00BD7FE2"/>
    <w:rsid w:val="00BE00BC"/>
    <w:rsid w:val="00BE0A79"/>
    <w:rsid w:val="00BE0B19"/>
    <w:rsid w:val="00BE0DD8"/>
    <w:rsid w:val="00BE13F0"/>
    <w:rsid w:val="00BE15BF"/>
    <w:rsid w:val="00BE1B2E"/>
    <w:rsid w:val="00BE1D82"/>
    <w:rsid w:val="00BE1EE4"/>
    <w:rsid w:val="00BE1F8B"/>
    <w:rsid w:val="00BE23B6"/>
    <w:rsid w:val="00BE2B4F"/>
    <w:rsid w:val="00BE2C45"/>
    <w:rsid w:val="00BE2F39"/>
    <w:rsid w:val="00BE332D"/>
    <w:rsid w:val="00BE3CF1"/>
    <w:rsid w:val="00BE3FF8"/>
    <w:rsid w:val="00BE4434"/>
    <w:rsid w:val="00BE4B20"/>
    <w:rsid w:val="00BE5FC4"/>
    <w:rsid w:val="00BE6FB4"/>
    <w:rsid w:val="00BE7C4D"/>
    <w:rsid w:val="00BE7F6A"/>
    <w:rsid w:val="00BF0274"/>
    <w:rsid w:val="00BF08C4"/>
    <w:rsid w:val="00BF0BAF"/>
    <w:rsid w:val="00BF19CE"/>
    <w:rsid w:val="00BF2B6F"/>
    <w:rsid w:val="00BF2E60"/>
    <w:rsid w:val="00BF351A"/>
    <w:rsid w:val="00BF3914"/>
    <w:rsid w:val="00BF3D1E"/>
    <w:rsid w:val="00BF49B1"/>
    <w:rsid w:val="00BF526B"/>
    <w:rsid w:val="00BF5457"/>
    <w:rsid w:val="00BF5552"/>
    <w:rsid w:val="00BF6AA8"/>
    <w:rsid w:val="00BF73F2"/>
    <w:rsid w:val="00C01671"/>
    <w:rsid w:val="00C02419"/>
    <w:rsid w:val="00C02766"/>
    <w:rsid w:val="00C03EE8"/>
    <w:rsid w:val="00C05BEC"/>
    <w:rsid w:val="00C06BF8"/>
    <w:rsid w:val="00C06E7D"/>
    <w:rsid w:val="00C074C7"/>
    <w:rsid w:val="00C1112B"/>
    <w:rsid w:val="00C114FD"/>
    <w:rsid w:val="00C1162D"/>
    <w:rsid w:val="00C11929"/>
    <w:rsid w:val="00C11A88"/>
    <w:rsid w:val="00C11E05"/>
    <w:rsid w:val="00C12012"/>
    <w:rsid w:val="00C12874"/>
    <w:rsid w:val="00C12BC1"/>
    <w:rsid w:val="00C136D5"/>
    <w:rsid w:val="00C13BDA"/>
    <w:rsid w:val="00C13FFD"/>
    <w:rsid w:val="00C14527"/>
    <w:rsid w:val="00C145FA"/>
    <w:rsid w:val="00C14632"/>
    <w:rsid w:val="00C15478"/>
    <w:rsid w:val="00C155A5"/>
    <w:rsid w:val="00C16258"/>
    <w:rsid w:val="00C16C30"/>
    <w:rsid w:val="00C2086C"/>
    <w:rsid w:val="00C20A00"/>
    <w:rsid w:val="00C21673"/>
    <w:rsid w:val="00C21960"/>
    <w:rsid w:val="00C21C7A"/>
    <w:rsid w:val="00C22F6D"/>
    <w:rsid w:val="00C23105"/>
    <w:rsid w:val="00C23130"/>
    <w:rsid w:val="00C23A86"/>
    <w:rsid w:val="00C23D99"/>
    <w:rsid w:val="00C255A5"/>
    <w:rsid w:val="00C2584B"/>
    <w:rsid w:val="00C25942"/>
    <w:rsid w:val="00C2597E"/>
    <w:rsid w:val="00C25DD9"/>
    <w:rsid w:val="00C261F8"/>
    <w:rsid w:val="00C2663F"/>
    <w:rsid w:val="00C26DB8"/>
    <w:rsid w:val="00C30BC1"/>
    <w:rsid w:val="00C325C5"/>
    <w:rsid w:val="00C3400F"/>
    <w:rsid w:val="00C340FB"/>
    <w:rsid w:val="00C34118"/>
    <w:rsid w:val="00C34B64"/>
    <w:rsid w:val="00C34C36"/>
    <w:rsid w:val="00C352B3"/>
    <w:rsid w:val="00C3654C"/>
    <w:rsid w:val="00C36BF5"/>
    <w:rsid w:val="00C36DBC"/>
    <w:rsid w:val="00C376BA"/>
    <w:rsid w:val="00C37D08"/>
    <w:rsid w:val="00C37ED6"/>
    <w:rsid w:val="00C40373"/>
    <w:rsid w:val="00C4082D"/>
    <w:rsid w:val="00C40AE6"/>
    <w:rsid w:val="00C40B2B"/>
    <w:rsid w:val="00C411AF"/>
    <w:rsid w:val="00C4138D"/>
    <w:rsid w:val="00C41E3A"/>
    <w:rsid w:val="00C4272F"/>
    <w:rsid w:val="00C428F0"/>
    <w:rsid w:val="00C42D6E"/>
    <w:rsid w:val="00C4304C"/>
    <w:rsid w:val="00C43315"/>
    <w:rsid w:val="00C448BB"/>
    <w:rsid w:val="00C45038"/>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57B42"/>
    <w:rsid w:val="00C60730"/>
    <w:rsid w:val="00C60814"/>
    <w:rsid w:val="00C61C97"/>
    <w:rsid w:val="00C626B9"/>
    <w:rsid w:val="00C62710"/>
    <w:rsid w:val="00C62732"/>
    <w:rsid w:val="00C62CD5"/>
    <w:rsid w:val="00C636E6"/>
    <w:rsid w:val="00C639D6"/>
    <w:rsid w:val="00C63F8E"/>
    <w:rsid w:val="00C647FB"/>
    <w:rsid w:val="00C654E0"/>
    <w:rsid w:val="00C664D0"/>
    <w:rsid w:val="00C67EAB"/>
    <w:rsid w:val="00C706D7"/>
    <w:rsid w:val="00C70714"/>
    <w:rsid w:val="00C70AF6"/>
    <w:rsid w:val="00C70DFF"/>
    <w:rsid w:val="00C70EB4"/>
    <w:rsid w:val="00C710F1"/>
    <w:rsid w:val="00C717EE"/>
    <w:rsid w:val="00C71E43"/>
    <w:rsid w:val="00C721DA"/>
    <w:rsid w:val="00C732C7"/>
    <w:rsid w:val="00C74939"/>
    <w:rsid w:val="00C75906"/>
    <w:rsid w:val="00C75A6B"/>
    <w:rsid w:val="00C763B6"/>
    <w:rsid w:val="00C7644F"/>
    <w:rsid w:val="00C76527"/>
    <w:rsid w:val="00C768F6"/>
    <w:rsid w:val="00C76B09"/>
    <w:rsid w:val="00C771D1"/>
    <w:rsid w:val="00C774FD"/>
    <w:rsid w:val="00C7765B"/>
    <w:rsid w:val="00C80073"/>
    <w:rsid w:val="00C80DEA"/>
    <w:rsid w:val="00C832DC"/>
    <w:rsid w:val="00C8377F"/>
    <w:rsid w:val="00C842A4"/>
    <w:rsid w:val="00C84BCD"/>
    <w:rsid w:val="00C8646D"/>
    <w:rsid w:val="00C869B6"/>
    <w:rsid w:val="00C87D5D"/>
    <w:rsid w:val="00C90741"/>
    <w:rsid w:val="00C90E0A"/>
    <w:rsid w:val="00C90E80"/>
    <w:rsid w:val="00C91DE3"/>
    <w:rsid w:val="00C92889"/>
    <w:rsid w:val="00C92C7F"/>
    <w:rsid w:val="00C93332"/>
    <w:rsid w:val="00C9369D"/>
    <w:rsid w:val="00C944FA"/>
    <w:rsid w:val="00C95854"/>
    <w:rsid w:val="00C95EFF"/>
    <w:rsid w:val="00C961AC"/>
    <w:rsid w:val="00C96E6F"/>
    <w:rsid w:val="00C97099"/>
    <w:rsid w:val="00C97872"/>
    <w:rsid w:val="00C97D12"/>
    <w:rsid w:val="00CA0532"/>
    <w:rsid w:val="00CA2241"/>
    <w:rsid w:val="00CA245C"/>
    <w:rsid w:val="00CA322F"/>
    <w:rsid w:val="00CA3A3B"/>
    <w:rsid w:val="00CA3CDD"/>
    <w:rsid w:val="00CA403B"/>
    <w:rsid w:val="00CA4838"/>
    <w:rsid w:val="00CA4899"/>
    <w:rsid w:val="00CA505A"/>
    <w:rsid w:val="00CA5719"/>
    <w:rsid w:val="00CA59DD"/>
    <w:rsid w:val="00CA6BEA"/>
    <w:rsid w:val="00CB008E"/>
    <w:rsid w:val="00CB01FA"/>
    <w:rsid w:val="00CB0737"/>
    <w:rsid w:val="00CB097A"/>
    <w:rsid w:val="00CB0B59"/>
    <w:rsid w:val="00CB26EC"/>
    <w:rsid w:val="00CB2D2A"/>
    <w:rsid w:val="00CB3B1B"/>
    <w:rsid w:val="00CB51EF"/>
    <w:rsid w:val="00CB599E"/>
    <w:rsid w:val="00CB5B1E"/>
    <w:rsid w:val="00CB787A"/>
    <w:rsid w:val="00CC0C4A"/>
    <w:rsid w:val="00CC17F0"/>
    <w:rsid w:val="00CC182A"/>
    <w:rsid w:val="00CC1853"/>
    <w:rsid w:val="00CC1F92"/>
    <w:rsid w:val="00CC1FAE"/>
    <w:rsid w:val="00CC228D"/>
    <w:rsid w:val="00CC3A23"/>
    <w:rsid w:val="00CC45EB"/>
    <w:rsid w:val="00CC47E0"/>
    <w:rsid w:val="00CC5504"/>
    <w:rsid w:val="00CC67D0"/>
    <w:rsid w:val="00CC737C"/>
    <w:rsid w:val="00CD087D"/>
    <w:rsid w:val="00CD0BD4"/>
    <w:rsid w:val="00CD0F5D"/>
    <w:rsid w:val="00CD176E"/>
    <w:rsid w:val="00CD1C0B"/>
    <w:rsid w:val="00CD239A"/>
    <w:rsid w:val="00CD4B0C"/>
    <w:rsid w:val="00CD5512"/>
    <w:rsid w:val="00CD5F80"/>
    <w:rsid w:val="00CD636A"/>
    <w:rsid w:val="00CD6E3D"/>
    <w:rsid w:val="00CD6FDE"/>
    <w:rsid w:val="00CD7133"/>
    <w:rsid w:val="00CD71AB"/>
    <w:rsid w:val="00CE0109"/>
    <w:rsid w:val="00CE0BF3"/>
    <w:rsid w:val="00CE1FC5"/>
    <w:rsid w:val="00CE3F35"/>
    <w:rsid w:val="00CE46E5"/>
    <w:rsid w:val="00CE485A"/>
    <w:rsid w:val="00CE5279"/>
    <w:rsid w:val="00CE54B8"/>
    <w:rsid w:val="00CE556B"/>
    <w:rsid w:val="00CE5A78"/>
    <w:rsid w:val="00CE78AE"/>
    <w:rsid w:val="00CE7B5F"/>
    <w:rsid w:val="00CE7E62"/>
    <w:rsid w:val="00CF01B2"/>
    <w:rsid w:val="00CF0586"/>
    <w:rsid w:val="00CF195E"/>
    <w:rsid w:val="00CF19DA"/>
    <w:rsid w:val="00CF1A85"/>
    <w:rsid w:val="00CF1C7F"/>
    <w:rsid w:val="00CF1C87"/>
    <w:rsid w:val="00CF1CC0"/>
    <w:rsid w:val="00CF20E1"/>
    <w:rsid w:val="00CF24F8"/>
    <w:rsid w:val="00CF2653"/>
    <w:rsid w:val="00CF4247"/>
    <w:rsid w:val="00CF5263"/>
    <w:rsid w:val="00CF5300"/>
    <w:rsid w:val="00CF60B5"/>
    <w:rsid w:val="00CF61A7"/>
    <w:rsid w:val="00D004FA"/>
    <w:rsid w:val="00D00539"/>
    <w:rsid w:val="00D007C0"/>
    <w:rsid w:val="00D01B21"/>
    <w:rsid w:val="00D01E2F"/>
    <w:rsid w:val="00D03102"/>
    <w:rsid w:val="00D033F1"/>
    <w:rsid w:val="00D03727"/>
    <w:rsid w:val="00D0378A"/>
    <w:rsid w:val="00D03F03"/>
    <w:rsid w:val="00D04F11"/>
    <w:rsid w:val="00D05004"/>
    <w:rsid w:val="00D05132"/>
    <w:rsid w:val="00D05EA9"/>
    <w:rsid w:val="00D06A00"/>
    <w:rsid w:val="00D071F8"/>
    <w:rsid w:val="00D07252"/>
    <w:rsid w:val="00D074F4"/>
    <w:rsid w:val="00D07CE1"/>
    <w:rsid w:val="00D1026A"/>
    <w:rsid w:val="00D107CF"/>
    <w:rsid w:val="00D11B0B"/>
    <w:rsid w:val="00D12293"/>
    <w:rsid w:val="00D14236"/>
    <w:rsid w:val="00D14553"/>
    <w:rsid w:val="00D14C7B"/>
    <w:rsid w:val="00D14DB1"/>
    <w:rsid w:val="00D15F43"/>
    <w:rsid w:val="00D16E87"/>
    <w:rsid w:val="00D172C4"/>
    <w:rsid w:val="00D173DF"/>
    <w:rsid w:val="00D20B8B"/>
    <w:rsid w:val="00D2162C"/>
    <w:rsid w:val="00D21A3C"/>
    <w:rsid w:val="00D21F0F"/>
    <w:rsid w:val="00D233F1"/>
    <w:rsid w:val="00D256F8"/>
    <w:rsid w:val="00D259C2"/>
    <w:rsid w:val="00D25A51"/>
    <w:rsid w:val="00D25A65"/>
    <w:rsid w:val="00D2685C"/>
    <w:rsid w:val="00D26A3B"/>
    <w:rsid w:val="00D302FD"/>
    <w:rsid w:val="00D3038A"/>
    <w:rsid w:val="00D3098D"/>
    <w:rsid w:val="00D30EA4"/>
    <w:rsid w:val="00D31A02"/>
    <w:rsid w:val="00D3323C"/>
    <w:rsid w:val="00D33456"/>
    <w:rsid w:val="00D3396F"/>
    <w:rsid w:val="00D33D4D"/>
    <w:rsid w:val="00D343CD"/>
    <w:rsid w:val="00D3479C"/>
    <w:rsid w:val="00D34A0B"/>
    <w:rsid w:val="00D352C5"/>
    <w:rsid w:val="00D358A2"/>
    <w:rsid w:val="00D36234"/>
    <w:rsid w:val="00D36371"/>
    <w:rsid w:val="00D37BDF"/>
    <w:rsid w:val="00D40EC9"/>
    <w:rsid w:val="00D4107C"/>
    <w:rsid w:val="00D4127F"/>
    <w:rsid w:val="00D437D8"/>
    <w:rsid w:val="00D44994"/>
    <w:rsid w:val="00D45DF3"/>
    <w:rsid w:val="00D45FF2"/>
    <w:rsid w:val="00D46174"/>
    <w:rsid w:val="00D4632C"/>
    <w:rsid w:val="00D46C7B"/>
    <w:rsid w:val="00D471EA"/>
    <w:rsid w:val="00D47DD0"/>
    <w:rsid w:val="00D50183"/>
    <w:rsid w:val="00D50A9A"/>
    <w:rsid w:val="00D51D12"/>
    <w:rsid w:val="00D5362B"/>
    <w:rsid w:val="00D53A14"/>
    <w:rsid w:val="00D54223"/>
    <w:rsid w:val="00D55072"/>
    <w:rsid w:val="00D55092"/>
    <w:rsid w:val="00D551B5"/>
    <w:rsid w:val="00D557FB"/>
    <w:rsid w:val="00D56DB2"/>
    <w:rsid w:val="00D57145"/>
    <w:rsid w:val="00D5747F"/>
    <w:rsid w:val="00D57495"/>
    <w:rsid w:val="00D574FA"/>
    <w:rsid w:val="00D60C8D"/>
    <w:rsid w:val="00D61374"/>
    <w:rsid w:val="00D6168A"/>
    <w:rsid w:val="00D616A5"/>
    <w:rsid w:val="00D61BAC"/>
    <w:rsid w:val="00D61FF0"/>
    <w:rsid w:val="00D6211D"/>
    <w:rsid w:val="00D62C97"/>
    <w:rsid w:val="00D63517"/>
    <w:rsid w:val="00D63B75"/>
    <w:rsid w:val="00D64409"/>
    <w:rsid w:val="00D65437"/>
    <w:rsid w:val="00D659B1"/>
    <w:rsid w:val="00D66087"/>
    <w:rsid w:val="00D664C4"/>
    <w:rsid w:val="00D66E18"/>
    <w:rsid w:val="00D6734D"/>
    <w:rsid w:val="00D679CF"/>
    <w:rsid w:val="00D679D3"/>
    <w:rsid w:val="00D70B36"/>
    <w:rsid w:val="00D71F09"/>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3E9C"/>
    <w:rsid w:val="00D857B8"/>
    <w:rsid w:val="00D87175"/>
    <w:rsid w:val="00D87ABF"/>
    <w:rsid w:val="00D90CD3"/>
    <w:rsid w:val="00D917E8"/>
    <w:rsid w:val="00D919E6"/>
    <w:rsid w:val="00D91BE1"/>
    <w:rsid w:val="00D92C29"/>
    <w:rsid w:val="00D936E2"/>
    <w:rsid w:val="00D95104"/>
    <w:rsid w:val="00D95600"/>
    <w:rsid w:val="00D95887"/>
    <w:rsid w:val="00D9623D"/>
    <w:rsid w:val="00D96259"/>
    <w:rsid w:val="00D9683C"/>
    <w:rsid w:val="00D96CF5"/>
    <w:rsid w:val="00D97884"/>
    <w:rsid w:val="00DA067A"/>
    <w:rsid w:val="00DA0A7F"/>
    <w:rsid w:val="00DA1B73"/>
    <w:rsid w:val="00DA1C31"/>
    <w:rsid w:val="00DA20BC"/>
    <w:rsid w:val="00DA2ED7"/>
    <w:rsid w:val="00DA326B"/>
    <w:rsid w:val="00DA3E7A"/>
    <w:rsid w:val="00DA430C"/>
    <w:rsid w:val="00DA615D"/>
    <w:rsid w:val="00DA6598"/>
    <w:rsid w:val="00DA6C0F"/>
    <w:rsid w:val="00DA702F"/>
    <w:rsid w:val="00DA77BE"/>
    <w:rsid w:val="00DA7F8A"/>
    <w:rsid w:val="00DB0176"/>
    <w:rsid w:val="00DB0404"/>
    <w:rsid w:val="00DB0643"/>
    <w:rsid w:val="00DB11F8"/>
    <w:rsid w:val="00DB18F8"/>
    <w:rsid w:val="00DB1F2A"/>
    <w:rsid w:val="00DB297F"/>
    <w:rsid w:val="00DB3153"/>
    <w:rsid w:val="00DB317A"/>
    <w:rsid w:val="00DB31D9"/>
    <w:rsid w:val="00DB3B82"/>
    <w:rsid w:val="00DB40CF"/>
    <w:rsid w:val="00DB485D"/>
    <w:rsid w:val="00DB49DD"/>
    <w:rsid w:val="00DB751E"/>
    <w:rsid w:val="00DC06A0"/>
    <w:rsid w:val="00DC0ACB"/>
    <w:rsid w:val="00DC1327"/>
    <w:rsid w:val="00DC1350"/>
    <w:rsid w:val="00DC1601"/>
    <w:rsid w:val="00DC2927"/>
    <w:rsid w:val="00DC2C2E"/>
    <w:rsid w:val="00DC3179"/>
    <w:rsid w:val="00DC3237"/>
    <w:rsid w:val="00DC40A2"/>
    <w:rsid w:val="00DC41A4"/>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757"/>
    <w:rsid w:val="00DD3C12"/>
    <w:rsid w:val="00DD3EF5"/>
    <w:rsid w:val="00DD4DBF"/>
    <w:rsid w:val="00DD53FA"/>
    <w:rsid w:val="00DD5D93"/>
    <w:rsid w:val="00DD5F42"/>
    <w:rsid w:val="00DD617B"/>
    <w:rsid w:val="00DD6B27"/>
    <w:rsid w:val="00DE002A"/>
    <w:rsid w:val="00DE0E59"/>
    <w:rsid w:val="00DE0F6C"/>
    <w:rsid w:val="00DE1249"/>
    <w:rsid w:val="00DE219B"/>
    <w:rsid w:val="00DE2AF5"/>
    <w:rsid w:val="00DE4E71"/>
    <w:rsid w:val="00DE52E3"/>
    <w:rsid w:val="00DE71CB"/>
    <w:rsid w:val="00DE7C00"/>
    <w:rsid w:val="00DE7E47"/>
    <w:rsid w:val="00DF03E9"/>
    <w:rsid w:val="00DF03ED"/>
    <w:rsid w:val="00DF04EE"/>
    <w:rsid w:val="00DF0BF4"/>
    <w:rsid w:val="00DF1527"/>
    <w:rsid w:val="00DF179D"/>
    <w:rsid w:val="00DF1E9C"/>
    <w:rsid w:val="00DF2F26"/>
    <w:rsid w:val="00DF4479"/>
    <w:rsid w:val="00DF4572"/>
    <w:rsid w:val="00DF4658"/>
    <w:rsid w:val="00DF6C8B"/>
    <w:rsid w:val="00DF6F17"/>
    <w:rsid w:val="00DF78FA"/>
    <w:rsid w:val="00E002F1"/>
    <w:rsid w:val="00E0082C"/>
    <w:rsid w:val="00E01DAA"/>
    <w:rsid w:val="00E023E5"/>
    <w:rsid w:val="00E02432"/>
    <w:rsid w:val="00E02A71"/>
    <w:rsid w:val="00E04022"/>
    <w:rsid w:val="00E061F0"/>
    <w:rsid w:val="00E07157"/>
    <w:rsid w:val="00E0728F"/>
    <w:rsid w:val="00E0755C"/>
    <w:rsid w:val="00E12EBB"/>
    <w:rsid w:val="00E142F7"/>
    <w:rsid w:val="00E14A7E"/>
    <w:rsid w:val="00E151E1"/>
    <w:rsid w:val="00E15C6B"/>
    <w:rsid w:val="00E16117"/>
    <w:rsid w:val="00E1718F"/>
    <w:rsid w:val="00E17619"/>
    <w:rsid w:val="00E17805"/>
    <w:rsid w:val="00E207FF"/>
    <w:rsid w:val="00E20F79"/>
    <w:rsid w:val="00E21278"/>
    <w:rsid w:val="00E21773"/>
    <w:rsid w:val="00E22CCD"/>
    <w:rsid w:val="00E22D9D"/>
    <w:rsid w:val="00E230D5"/>
    <w:rsid w:val="00E23930"/>
    <w:rsid w:val="00E23A11"/>
    <w:rsid w:val="00E23FB7"/>
    <w:rsid w:val="00E24755"/>
    <w:rsid w:val="00E24A27"/>
    <w:rsid w:val="00E25F89"/>
    <w:rsid w:val="00E26C5A"/>
    <w:rsid w:val="00E26FFC"/>
    <w:rsid w:val="00E30B11"/>
    <w:rsid w:val="00E32D62"/>
    <w:rsid w:val="00E32F7B"/>
    <w:rsid w:val="00E33197"/>
    <w:rsid w:val="00E339DC"/>
    <w:rsid w:val="00E33E15"/>
    <w:rsid w:val="00E361B8"/>
    <w:rsid w:val="00E36A1B"/>
    <w:rsid w:val="00E40E66"/>
    <w:rsid w:val="00E429ED"/>
    <w:rsid w:val="00E43F37"/>
    <w:rsid w:val="00E44174"/>
    <w:rsid w:val="00E44C46"/>
    <w:rsid w:val="00E450ED"/>
    <w:rsid w:val="00E453FB"/>
    <w:rsid w:val="00E471E1"/>
    <w:rsid w:val="00E4791B"/>
    <w:rsid w:val="00E47E31"/>
    <w:rsid w:val="00E50AC6"/>
    <w:rsid w:val="00E51273"/>
    <w:rsid w:val="00E51DDD"/>
    <w:rsid w:val="00E51FDD"/>
    <w:rsid w:val="00E52435"/>
    <w:rsid w:val="00E53122"/>
    <w:rsid w:val="00E5351B"/>
    <w:rsid w:val="00E53FA9"/>
    <w:rsid w:val="00E5414C"/>
    <w:rsid w:val="00E547B3"/>
    <w:rsid w:val="00E55439"/>
    <w:rsid w:val="00E5733D"/>
    <w:rsid w:val="00E57CE8"/>
    <w:rsid w:val="00E603E5"/>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1E"/>
    <w:rsid w:val="00E70BC7"/>
    <w:rsid w:val="00E70FBC"/>
    <w:rsid w:val="00E72C01"/>
    <w:rsid w:val="00E7389A"/>
    <w:rsid w:val="00E741AC"/>
    <w:rsid w:val="00E75174"/>
    <w:rsid w:val="00E75EBA"/>
    <w:rsid w:val="00E763B4"/>
    <w:rsid w:val="00E77848"/>
    <w:rsid w:val="00E77F39"/>
    <w:rsid w:val="00E803BA"/>
    <w:rsid w:val="00E80514"/>
    <w:rsid w:val="00E80E5B"/>
    <w:rsid w:val="00E816C5"/>
    <w:rsid w:val="00E81CE0"/>
    <w:rsid w:val="00E81E7C"/>
    <w:rsid w:val="00E8224D"/>
    <w:rsid w:val="00E837B7"/>
    <w:rsid w:val="00E8519F"/>
    <w:rsid w:val="00E85CC3"/>
    <w:rsid w:val="00E861EE"/>
    <w:rsid w:val="00E8644A"/>
    <w:rsid w:val="00E866D2"/>
    <w:rsid w:val="00E90279"/>
    <w:rsid w:val="00E90635"/>
    <w:rsid w:val="00E909A1"/>
    <w:rsid w:val="00E90BFF"/>
    <w:rsid w:val="00E9197A"/>
    <w:rsid w:val="00E91F04"/>
    <w:rsid w:val="00E91F35"/>
    <w:rsid w:val="00E93CF4"/>
    <w:rsid w:val="00E93EE5"/>
    <w:rsid w:val="00E95BA6"/>
    <w:rsid w:val="00E95CE8"/>
    <w:rsid w:val="00E97648"/>
    <w:rsid w:val="00E97E3D"/>
    <w:rsid w:val="00EA0CE4"/>
    <w:rsid w:val="00EA0E4A"/>
    <w:rsid w:val="00EA16E2"/>
    <w:rsid w:val="00EA1887"/>
    <w:rsid w:val="00EA1A54"/>
    <w:rsid w:val="00EA2226"/>
    <w:rsid w:val="00EA26FC"/>
    <w:rsid w:val="00EA3B5A"/>
    <w:rsid w:val="00EA410E"/>
    <w:rsid w:val="00EA4FD1"/>
    <w:rsid w:val="00EA534D"/>
    <w:rsid w:val="00EA53C2"/>
    <w:rsid w:val="00EA5695"/>
    <w:rsid w:val="00EA5B0A"/>
    <w:rsid w:val="00EA5E3D"/>
    <w:rsid w:val="00EA65AD"/>
    <w:rsid w:val="00EA7866"/>
    <w:rsid w:val="00EA7FCF"/>
    <w:rsid w:val="00EB05B6"/>
    <w:rsid w:val="00EB0CA3"/>
    <w:rsid w:val="00EB104F"/>
    <w:rsid w:val="00EB1B27"/>
    <w:rsid w:val="00EB1DA8"/>
    <w:rsid w:val="00EB2A87"/>
    <w:rsid w:val="00EB478A"/>
    <w:rsid w:val="00EB4C01"/>
    <w:rsid w:val="00EB4CFF"/>
    <w:rsid w:val="00EB5476"/>
    <w:rsid w:val="00EB70B0"/>
    <w:rsid w:val="00EB7401"/>
    <w:rsid w:val="00EB7633"/>
    <w:rsid w:val="00EB7736"/>
    <w:rsid w:val="00EC0CA5"/>
    <w:rsid w:val="00EC2DE5"/>
    <w:rsid w:val="00EC2E2D"/>
    <w:rsid w:val="00EC3B8D"/>
    <w:rsid w:val="00EC462B"/>
    <w:rsid w:val="00EC4723"/>
    <w:rsid w:val="00EC52A8"/>
    <w:rsid w:val="00EC56E0"/>
    <w:rsid w:val="00EC58D9"/>
    <w:rsid w:val="00EC5B41"/>
    <w:rsid w:val="00EC6057"/>
    <w:rsid w:val="00EC65B6"/>
    <w:rsid w:val="00EC6847"/>
    <w:rsid w:val="00EC6FA0"/>
    <w:rsid w:val="00EC766E"/>
    <w:rsid w:val="00EC7DB6"/>
    <w:rsid w:val="00ED15BA"/>
    <w:rsid w:val="00ED162F"/>
    <w:rsid w:val="00ED2655"/>
    <w:rsid w:val="00ED2E52"/>
    <w:rsid w:val="00ED3024"/>
    <w:rsid w:val="00ED430A"/>
    <w:rsid w:val="00ED5FE4"/>
    <w:rsid w:val="00ED60BC"/>
    <w:rsid w:val="00ED71C5"/>
    <w:rsid w:val="00ED7AD9"/>
    <w:rsid w:val="00EE16FA"/>
    <w:rsid w:val="00EE3C42"/>
    <w:rsid w:val="00EE3D4F"/>
    <w:rsid w:val="00EE534D"/>
    <w:rsid w:val="00EE5560"/>
    <w:rsid w:val="00EE632A"/>
    <w:rsid w:val="00EE6B04"/>
    <w:rsid w:val="00EE6F1E"/>
    <w:rsid w:val="00EF0348"/>
    <w:rsid w:val="00EF162D"/>
    <w:rsid w:val="00EF1F9C"/>
    <w:rsid w:val="00EF20C3"/>
    <w:rsid w:val="00EF30A3"/>
    <w:rsid w:val="00EF4366"/>
    <w:rsid w:val="00EF4C16"/>
    <w:rsid w:val="00EF4CD6"/>
    <w:rsid w:val="00EF55A0"/>
    <w:rsid w:val="00EF6068"/>
    <w:rsid w:val="00EF63D1"/>
    <w:rsid w:val="00EF6513"/>
    <w:rsid w:val="00EF6683"/>
    <w:rsid w:val="00EF7002"/>
    <w:rsid w:val="00EF769B"/>
    <w:rsid w:val="00F01D7A"/>
    <w:rsid w:val="00F027BA"/>
    <w:rsid w:val="00F03E79"/>
    <w:rsid w:val="00F043BB"/>
    <w:rsid w:val="00F0628D"/>
    <w:rsid w:val="00F06651"/>
    <w:rsid w:val="00F07723"/>
    <w:rsid w:val="00F07DE6"/>
    <w:rsid w:val="00F1056C"/>
    <w:rsid w:val="00F107F1"/>
    <w:rsid w:val="00F10FC1"/>
    <w:rsid w:val="00F112FD"/>
    <w:rsid w:val="00F1185C"/>
    <w:rsid w:val="00F11C79"/>
    <w:rsid w:val="00F11F06"/>
    <w:rsid w:val="00F133A1"/>
    <w:rsid w:val="00F13ECD"/>
    <w:rsid w:val="00F151E6"/>
    <w:rsid w:val="00F155CE"/>
    <w:rsid w:val="00F15B3E"/>
    <w:rsid w:val="00F16768"/>
    <w:rsid w:val="00F16BF2"/>
    <w:rsid w:val="00F17247"/>
    <w:rsid w:val="00F1774F"/>
    <w:rsid w:val="00F17EAE"/>
    <w:rsid w:val="00F204C3"/>
    <w:rsid w:val="00F207B6"/>
    <w:rsid w:val="00F20A1D"/>
    <w:rsid w:val="00F214CA"/>
    <w:rsid w:val="00F218D4"/>
    <w:rsid w:val="00F2250A"/>
    <w:rsid w:val="00F237FB"/>
    <w:rsid w:val="00F238C3"/>
    <w:rsid w:val="00F23C64"/>
    <w:rsid w:val="00F24788"/>
    <w:rsid w:val="00F24C83"/>
    <w:rsid w:val="00F257A6"/>
    <w:rsid w:val="00F25966"/>
    <w:rsid w:val="00F2640F"/>
    <w:rsid w:val="00F265CE"/>
    <w:rsid w:val="00F27C34"/>
    <w:rsid w:val="00F27E46"/>
    <w:rsid w:val="00F301C2"/>
    <w:rsid w:val="00F302E1"/>
    <w:rsid w:val="00F30E77"/>
    <w:rsid w:val="00F3134A"/>
    <w:rsid w:val="00F31923"/>
    <w:rsid w:val="00F31B22"/>
    <w:rsid w:val="00F31B49"/>
    <w:rsid w:val="00F32F56"/>
    <w:rsid w:val="00F33541"/>
    <w:rsid w:val="00F3379D"/>
    <w:rsid w:val="00F33D4F"/>
    <w:rsid w:val="00F33EC3"/>
    <w:rsid w:val="00F33EFD"/>
    <w:rsid w:val="00F34CD6"/>
    <w:rsid w:val="00F353F0"/>
    <w:rsid w:val="00F35873"/>
    <w:rsid w:val="00F35920"/>
    <w:rsid w:val="00F361E2"/>
    <w:rsid w:val="00F366A5"/>
    <w:rsid w:val="00F36C5F"/>
    <w:rsid w:val="00F37259"/>
    <w:rsid w:val="00F404E4"/>
    <w:rsid w:val="00F405A4"/>
    <w:rsid w:val="00F41F05"/>
    <w:rsid w:val="00F42C33"/>
    <w:rsid w:val="00F433BD"/>
    <w:rsid w:val="00F447F2"/>
    <w:rsid w:val="00F44D66"/>
    <w:rsid w:val="00F44EC5"/>
    <w:rsid w:val="00F463CC"/>
    <w:rsid w:val="00F46881"/>
    <w:rsid w:val="00F46B23"/>
    <w:rsid w:val="00F47498"/>
    <w:rsid w:val="00F4790F"/>
    <w:rsid w:val="00F5086B"/>
    <w:rsid w:val="00F512B2"/>
    <w:rsid w:val="00F5283D"/>
    <w:rsid w:val="00F52ABA"/>
    <w:rsid w:val="00F52BC7"/>
    <w:rsid w:val="00F53BF4"/>
    <w:rsid w:val="00F54266"/>
    <w:rsid w:val="00F55043"/>
    <w:rsid w:val="00F5505D"/>
    <w:rsid w:val="00F55AE9"/>
    <w:rsid w:val="00F56DCF"/>
    <w:rsid w:val="00F57034"/>
    <w:rsid w:val="00F60934"/>
    <w:rsid w:val="00F60AD8"/>
    <w:rsid w:val="00F60B77"/>
    <w:rsid w:val="00F60BE9"/>
    <w:rsid w:val="00F61671"/>
    <w:rsid w:val="00F61F72"/>
    <w:rsid w:val="00F61FD8"/>
    <w:rsid w:val="00F62DBF"/>
    <w:rsid w:val="00F641FC"/>
    <w:rsid w:val="00F647F7"/>
    <w:rsid w:val="00F6583C"/>
    <w:rsid w:val="00F6589A"/>
    <w:rsid w:val="00F6783E"/>
    <w:rsid w:val="00F70DBE"/>
    <w:rsid w:val="00F71124"/>
    <w:rsid w:val="00F71591"/>
    <w:rsid w:val="00F71888"/>
    <w:rsid w:val="00F719CD"/>
    <w:rsid w:val="00F71BB8"/>
    <w:rsid w:val="00F72584"/>
    <w:rsid w:val="00F72639"/>
    <w:rsid w:val="00F7290D"/>
    <w:rsid w:val="00F72AF2"/>
    <w:rsid w:val="00F7302F"/>
    <w:rsid w:val="00F732EC"/>
    <w:rsid w:val="00F73D08"/>
    <w:rsid w:val="00F7434A"/>
    <w:rsid w:val="00F7586B"/>
    <w:rsid w:val="00F75F2F"/>
    <w:rsid w:val="00F7628D"/>
    <w:rsid w:val="00F76445"/>
    <w:rsid w:val="00F7691F"/>
    <w:rsid w:val="00F76ECC"/>
    <w:rsid w:val="00F7748F"/>
    <w:rsid w:val="00F776F7"/>
    <w:rsid w:val="00F77DE5"/>
    <w:rsid w:val="00F80399"/>
    <w:rsid w:val="00F80691"/>
    <w:rsid w:val="00F81122"/>
    <w:rsid w:val="00F812C8"/>
    <w:rsid w:val="00F8132D"/>
    <w:rsid w:val="00F818AE"/>
    <w:rsid w:val="00F81B40"/>
    <w:rsid w:val="00F820C4"/>
    <w:rsid w:val="00F82ABD"/>
    <w:rsid w:val="00F83829"/>
    <w:rsid w:val="00F84069"/>
    <w:rsid w:val="00F843D7"/>
    <w:rsid w:val="00F8458C"/>
    <w:rsid w:val="00F84F2D"/>
    <w:rsid w:val="00F85536"/>
    <w:rsid w:val="00F8657A"/>
    <w:rsid w:val="00F8679A"/>
    <w:rsid w:val="00F87117"/>
    <w:rsid w:val="00F8736C"/>
    <w:rsid w:val="00F87A55"/>
    <w:rsid w:val="00F9030E"/>
    <w:rsid w:val="00F90ADB"/>
    <w:rsid w:val="00F90E78"/>
    <w:rsid w:val="00F91209"/>
    <w:rsid w:val="00F9221F"/>
    <w:rsid w:val="00F931C7"/>
    <w:rsid w:val="00F93559"/>
    <w:rsid w:val="00F93AD9"/>
    <w:rsid w:val="00F93D72"/>
    <w:rsid w:val="00F93E65"/>
    <w:rsid w:val="00F94070"/>
    <w:rsid w:val="00F950B5"/>
    <w:rsid w:val="00F9513F"/>
    <w:rsid w:val="00F95147"/>
    <w:rsid w:val="00F95673"/>
    <w:rsid w:val="00F963C7"/>
    <w:rsid w:val="00F97908"/>
    <w:rsid w:val="00F97B43"/>
    <w:rsid w:val="00FA07F8"/>
    <w:rsid w:val="00FA105C"/>
    <w:rsid w:val="00FA1475"/>
    <w:rsid w:val="00FA148A"/>
    <w:rsid w:val="00FA229C"/>
    <w:rsid w:val="00FA27C8"/>
    <w:rsid w:val="00FA3B76"/>
    <w:rsid w:val="00FA3D83"/>
    <w:rsid w:val="00FA3DC7"/>
    <w:rsid w:val="00FA3E05"/>
    <w:rsid w:val="00FA43DD"/>
    <w:rsid w:val="00FA4D66"/>
    <w:rsid w:val="00FA5A4E"/>
    <w:rsid w:val="00FA5F0C"/>
    <w:rsid w:val="00FA6696"/>
    <w:rsid w:val="00FB0082"/>
    <w:rsid w:val="00FB0243"/>
    <w:rsid w:val="00FB1527"/>
    <w:rsid w:val="00FB227C"/>
    <w:rsid w:val="00FB2537"/>
    <w:rsid w:val="00FB2F33"/>
    <w:rsid w:val="00FB32DA"/>
    <w:rsid w:val="00FB33DC"/>
    <w:rsid w:val="00FB33F6"/>
    <w:rsid w:val="00FB4338"/>
    <w:rsid w:val="00FB477E"/>
    <w:rsid w:val="00FB4C9C"/>
    <w:rsid w:val="00FB6165"/>
    <w:rsid w:val="00FB6998"/>
    <w:rsid w:val="00FB7041"/>
    <w:rsid w:val="00FB7C21"/>
    <w:rsid w:val="00FC0150"/>
    <w:rsid w:val="00FC03AB"/>
    <w:rsid w:val="00FC05CD"/>
    <w:rsid w:val="00FC25A9"/>
    <w:rsid w:val="00FC4729"/>
    <w:rsid w:val="00FC4A8C"/>
    <w:rsid w:val="00FC4B38"/>
    <w:rsid w:val="00FC53DB"/>
    <w:rsid w:val="00FC5D88"/>
    <w:rsid w:val="00FC5FC2"/>
    <w:rsid w:val="00FC6177"/>
    <w:rsid w:val="00FC63D1"/>
    <w:rsid w:val="00FC6A83"/>
    <w:rsid w:val="00FC71C7"/>
    <w:rsid w:val="00FC7528"/>
    <w:rsid w:val="00FD0572"/>
    <w:rsid w:val="00FD18C6"/>
    <w:rsid w:val="00FD1A97"/>
    <w:rsid w:val="00FD21E9"/>
    <w:rsid w:val="00FD2D7B"/>
    <w:rsid w:val="00FD37F6"/>
    <w:rsid w:val="00FD4589"/>
    <w:rsid w:val="00FD473E"/>
    <w:rsid w:val="00FD7DF9"/>
    <w:rsid w:val="00FE0B51"/>
    <w:rsid w:val="00FE0B78"/>
    <w:rsid w:val="00FE0ED4"/>
    <w:rsid w:val="00FE1EAB"/>
    <w:rsid w:val="00FE3465"/>
    <w:rsid w:val="00FE3BE2"/>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9BC"/>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semiHidden/>
    <w:unhideWhenUsed/>
    <w:rsid w:val="00F72AF2"/>
    <w:pPr>
      <w:jc w:val="left"/>
    </w:pPr>
  </w:style>
  <w:style w:type="character" w:customStyle="1" w:styleId="Char4">
    <w:name w:val="批注文字 Char"/>
    <w:basedOn w:val="a0"/>
    <w:link w:val="af2"/>
    <w:semiHidden/>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列表段落11"/>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paragraph" w:styleId="af7">
    <w:name w:val="Revision"/>
    <w:hidden/>
    <w:uiPriority w:val="99"/>
    <w:semiHidden/>
    <w:rsid w:val="00C626B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8752484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723501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E67B6A-C056-432A-9EFB-4E9E255C5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1009</Words>
  <Characters>5753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Spreadtrum Communications</cp:lastModifiedBy>
  <cp:revision>2</cp:revision>
  <cp:lastPrinted>2007-06-18T22:08:00Z</cp:lastPrinted>
  <dcterms:created xsi:type="dcterms:W3CDTF">2021-01-15T08:26:00Z</dcterms:created>
  <dcterms:modified xsi:type="dcterms:W3CDTF">2021-01-15T08:26:00Z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(3)FBe/O6VWRa3p/HEUv2ezsbAKxW839LPcZP5fbsm60ee/AZcECP6S/mER/dCOjkHJujBkKSBj
4HRwPq1HOk5wQWlK8wfKbsrz40R35CDHWLQvMy3S0pX6C7feAwIqpC/kYLzJ9eeUAB/0zQ6b
f4l0sWxd0ncBSFwAu55Rr9eyOd3KT6JEfi4znWIrFvfvUoBqiyywgjp+PtlWx0HWyCfQszuH
CRpspOlHM7Kz8u9Iwu</vt:lpwstr>
  </property>
  <property fmtid="{D5CDD505-2E9C-101B-9397-08002B2CF9AE}" pid="13" name="_2015_ms_pID_725343_00">
    <vt:lpwstr>_2015_ms_pID_725343</vt:lpwstr>
  </property>
  <property fmtid="{D5CDD505-2E9C-101B-9397-08002B2CF9AE}" pid="14" name="_2015_ms_pID_7253431">
    <vt:lpwstr>Ad9mE9M5t5AFSIqUJIISUK28p3RbOdBL1GtKRNKCk1sd5bgEhHCIgC
jOcwvFrDDU+Fuc2+Q1PJyceTFYvMhwocDUDXwsjg24eb47450AurPNUs3r48a3YsAqBmaawd
IKSSoxG/7XYJsNq0AZBown0F9zBrgkLtaeZaxUYvKmTxi3IQrTo5TCaAHIbOVuIMAxWhEVwL
0gUdtvCp61NbDMR7DlONqVk5PrhA1cctYELC</vt:lpwstr>
  </property>
  <property fmtid="{D5CDD505-2E9C-101B-9397-08002B2CF9AE}" pid="15" name="_2015_ms_pID_7253431_00">
    <vt:lpwstr>_2015_ms_pID_7253431</vt:lpwstr>
  </property>
  <property fmtid="{D5CDD505-2E9C-101B-9397-08002B2CF9AE}" pid="16" name="_2015_ms_pID_7253432">
    <vt:lpwstr>r5Zz0h3BC+JugFvtWm3jYgBEqec7OSV6ALJP
kwMGknqf+aQawbZgCX0cMYTGqhn4MA==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